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E264" w14:textId="3F5D8A4B" w:rsidR="0097122D" w:rsidRPr="00006811" w:rsidRDefault="004C3386" w:rsidP="00D926F3">
      <w:pPr>
        <w:tabs>
          <w:tab w:val="left" w:pos="8137"/>
        </w:tabs>
        <w:spacing w:before="60" w:after="60"/>
        <w:rPr>
          <w:sz w:val="22"/>
          <w:szCs w:val="22"/>
        </w:rPr>
      </w:pPr>
      <w:r w:rsidRPr="00006811">
        <w:rPr>
          <w:sz w:val="22"/>
          <w:szCs w:val="22"/>
        </w:rPr>
        <w:t xml:space="preserve">                                                          </w:t>
      </w:r>
      <w:r w:rsidR="00D926F3" w:rsidRPr="00006811">
        <w:rPr>
          <w:sz w:val="22"/>
          <w:szCs w:val="22"/>
        </w:rPr>
        <w:t xml:space="preserve">                     </w:t>
      </w:r>
      <w:r w:rsidRPr="00006811">
        <w:rPr>
          <w:sz w:val="22"/>
          <w:szCs w:val="22"/>
        </w:rPr>
        <w:t xml:space="preserve">         </w:t>
      </w:r>
      <w:r w:rsidR="00D926F3" w:rsidRPr="00006811">
        <w:rPr>
          <w:sz w:val="22"/>
          <w:szCs w:val="22"/>
        </w:rPr>
        <w:t xml:space="preserve">        </w:t>
      </w:r>
      <w:r w:rsidRPr="00006811">
        <w:rPr>
          <w:sz w:val="22"/>
          <w:szCs w:val="22"/>
        </w:rPr>
        <w:t xml:space="preserve">   </w:t>
      </w:r>
      <w:r w:rsidR="00D926F3" w:rsidRPr="00006811">
        <w:rPr>
          <w:sz w:val="22"/>
          <w:szCs w:val="22"/>
        </w:rPr>
        <w:t>Pirkimo sąlygų 2 priedas Techninė specifikacija</w:t>
      </w:r>
    </w:p>
    <w:p w14:paraId="028F350B" w14:textId="77777777" w:rsidR="00D926F3" w:rsidRPr="00006811" w:rsidRDefault="00D926F3" w:rsidP="00D926F3">
      <w:pPr>
        <w:tabs>
          <w:tab w:val="left" w:pos="8137"/>
        </w:tabs>
        <w:spacing w:before="60" w:after="60"/>
        <w:rPr>
          <w:sz w:val="22"/>
          <w:szCs w:val="22"/>
        </w:rPr>
      </w:pPr>
    </w:p>
    <w:p w14:paraId="61B011A8" w14:textId="6120713C" w:rsidR="00B418E6" w:rsidRPr="00006811" w:rsidRDefault="00B418E6" w:rsidP="00B418E6">
      <w:pPr>
        <w:tabs>
          <w:tab w:val="left" w:pos="8137"/>
        </w:tabs>
        <w:spacing w:before="60" w:after="60"/>
        <w:jc w:val="center"/>
        <w:rPr>
          <w:b/>
          <w:bCs/>
        </w:rPr>
      </w:pPr>
      <w:r w:rsidRPr="00006811">
        <w:rPr>
          <w:b/>
          <w:bCs/>
        </w:rPr>
        <w:t>TECHNINĖ SPECIFIKACIJA</w:t>
      </w:r>
    </w:p>
    <w:p w14:paraId="048E4B49" w14:textId="497EF10F" w:rsidR="00E25C0E" w:rsidRPr="00006811" w:rsidRDefault="00FC44CB" w:rsidP="00FC44CB">
      <w:pPr>
        <w:tabs>
          <w:tab w:val="left" w:pos="3150"/>
        </w:tabs>
        <w:jc w:val="center"/>
        <w:rPr>
          <w:b/>
          <w:caps/>
          <w:sz w:val="22"/>
          <w:szCs w:val="22"/>
        </w:rPr>
      </w:pPr>
      <w:r w:rsidRPr="00006811">
        <w:rPr>
          <w:b/>
          <w:caps/>
        </w:rPr>
        <w:t>(PU-</w:t>
      </w:r>
      <w:r w:rsidR="00D04313" w:rsidRPr="00006811">
        <w:rPr>
          <w:b/>
          <w:caps/>
        </w:rPr>
        <w:t>14</w:t>
      </w:r>
      <w:r w:rsidR="00444E28">
        <w:rPr>
          <w:b/>
          <w:caps/>
        </w:rPr>
        <w:t>703</w:t>
      </w:r>
      <w:r w:rsidRPr="00006811">
        <w:rPr>
          <w:b/>
          <w:caps/>
        </w:rPr>
        <w:t>/2</w:t>
      </w:r>
      <w:r w:rsidR="00444E28">
        <w:rPr>
          <w:b/>
          <w:caps/>
        </w:rPr>
        <w:t>6</w:t>
      </w:r>
      <w:r w:rsidRPr="00006811">
        <w:rPr>
          <w:b/>
          <w:caps/>
        </w:rPr>
        <w:t xml:space="preserve">) </w:t>
      </w:r>
      <w:r w:rsidR="00443A36" w:rsidRPr="00006811">
        <w:rPr>
          <w:b/>
          <w:caps/>
        </w:rPr>
        <w:t>Duomenų perdavimo</w:t>
      </w:r>
      <w:r w:rsidR="003B5DEB" w:rsidRPr="00006811">
        <w:rPr>
          <w:b/>
          <w:caps/>
        </w:rPr>
        <w:t xml:space="preserve"> paslaug</w:t>
      </w:r>
      <w:r w:rsidR="009C76F1" w:rsidRPr="00006811">
        <w:rPr>
          <w:b/>
          <w:caps/>
        </w:rPr>
        <w:t>os</w:t>
      </w:r>
    </w:p>
    <w:p w14:paraId="3AA23585" w14:textId="77777777" w:rsidR="00B418E6" w:rsidRPr="00006811"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006811"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06811">
        <w:rPr>
          <w:rFonts w:ascii="Times New Roman" w:hAnsi="Times New Roman" w:cs="Times New Roman"/>
          <w:b/>
          <w:lang w:val="lt-LT"/>
        </w:rPr>
        <w:t>SĄVOKOS IR SUTRUMPINIMAI</w:t>
      </w:r>
    </w:p>
    <w:p w14:paraId="27E9038F" w14:textId="408BF445" w:rsidR="00B418E6" w:rsidRPr="00006811" w:rsidRDefault="003B5DEB"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b/>
          <w:lang w:val="lt-LT"/>
        </w:rPr>
        <w:t>Užsakovas</w:t>
      </w:r>
      <w:r w:rsidR="00B418E6" w:rsidRPr="00006811">
        <w:rPr>
          <w:rFonts w:ascii="Times New Roman" w:hAnsi="Times New Roman" w:cs="Times New Roman"/>
          <w:b/>
          <w:i/>
          <w:lang w:val="lt-LT"/>
        </w:rPr>
        <w:t xml:space="preserve"> </w:t>
      </w:r>
      <w:r w:rsidR="00B418E6" w:rsidRPr="00006811">
        <w:rPr>
          <w:rFonts w:ascii="Times New Roman" w:hAnsi="Times New Roman" w:cs="Times New Roman"/>
          <w:lang w:val="lt-LT"/>
        </w:rPr>
        <w:t xml:space="preserve">– </w:t>
      </w:r>
      <w:r w:rsidR="00DD31EE" w:rsidRPr="00006811">
        <w:rPr>
          <w:rFonts w:ascii="Times New Roman" w:hAnsi="Times New Roman" w:cs="Times New Roman"/>
          <w:lang w:val="lt-LT"/>
        </w:rPr>
        <w:t>AB</w:t>
      </w:r>
      <w:r w:rsidR="00B418E6" w:rsidRPr="00006811">
        <w:rPr>
          <w:rFonts w:ascii="Times New Roman" w:hAnsi="Times New Roman" w:cs="Times New Roman"/>
          <w:lang w:val="lt-LT"/>
        </w:rPr>
        <w:t xml:space="preserve"> „Kelių priežiūra“</w:t>
      </w:r>
      <w:r w:rsidR="00C04E8C" w:rsidRPr="00006811">
        <w:rPr>
          <w:rFonts w:ascii="Times New Roman" w:hAnsi="Times New Roman" w:cs="Times New Roman"/>
          <w:lang w:val="lt-LT"/>
        </w:rPr>
        <w:t>.</w:t>
      </w:r>
    </w:p>
    <w:p w14:paraId="313A5B7E" w14:textId="58BA6D36" w:rsidR="00B418E6" w:rsidRPr="00006811"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b/>
          <w:lang w:val="lt-LT"/>
        </w:rPr>
        <w:t xml:space="preserve">Tiekėjas </w:t>
      </w:r>
      <w:r w:rsidR="00C04E8C" w:rsidRPr="00006811">
        <w:rPr>
          <w:rFonts w:ascii="Times New Roman" w:hAnsi="Times New Roman" w:cs="Times New Roman"/>
          <w:lang w:val="lt-LT"/>
        </w:rPr>
        <w:t>–</w:t>
      </w:r>
      <w:r w:rsidRPr="00006811">
        <w:rPr>
          <w:rFonts w:ascii="Times New Roman" w:hAnsi="Times New Roman" w:cs="Times New Roman"/>
          <w:bCs/>
          <w:lang w:val="lt-LT"/>
        </w:rPr>
        <w:t xml:space="preserve"> </w:t>
      </w:r>
      <w:r w:rsidR="00B418E6" w:rsidRPr="00006811">
        <w:rPr>
          <w:rFonts w:ascii="Times New Roman" w:hAnsi="Times New Roman" w:cs="Times New Roman"/>
          <w:bCs/>
          <w:lang w:val="lt-LT"/>
        </w:rPr>
        <w:t>ūkio subjektas – fizinis asmuo, privatusis juridinis asmuo, viešasis juridinis asmuo, kitos organizacijos ir jų padaliniai ar tokių asmenų</w:t>
      </w:r>
      <w:r w:rsidR="00B418E6" w:rsidRPr="00006811">
        <w:rPr>
          <w:rFonts w:ascii="Times New Roman" w:hAnsi="Times New Roman" w:cs="Times New Roman"/>
          <w:lang w:val="lt-LT"/>
        </w:rPr>
        <w:t xml:space="preserve"> grupė, su kuriuo </w:t>
      </w:r>
      <w:r w:rsidR="005D7540" w:rsidRPr="00006811">
        <w:rPr>
          <w:rFonts w:ascii="Times New Roman" w:hAnsi="Times New Roman" w:cs="Times New Roman"/>
          <w:b/>
          <w:bCs/>
          <w:lang w:val="lt-LT"/>
        </w:rPr>
        <w:t>Užsakovas</w:t>
      </w:r>
      <w:r w:rsidR="00B418E6" w:rsidRPr="00006811">
        <w:rPr>
          <w:rFonts w:ascii="Times New Roman" w:hAnsi="Times New Roman" w:cs="Times New Roman"/>
          <w:lang w:val="lt-LT"/>
        </w:rPr>
        <w:t xml:space="preserve"> sudaro Sutartį.</w:t>
      </w:r>
    </w:p>
    <w:p w14:paraId="4B3FE849" w14:textId="2ACD22F0" w:rsidR="00B418E6" w:rsidRPr="00006811" w:rsidRDefault="47E52C56"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b/>
          <w:bCs/>
          <w:lang w:val="lt-LT"/>
        </w:rPr>
        <w:t>Sutartis</w:t>
      </w:r>
      <w:r w:rsidRPr="00006811">
        <w:rPr>
          <w:rFonts w:ascii="Times New Roman" w:hAnsi="Times New Roman" w:cs="Times New Roman"/>
          <w:lang w:val="lt-LT"/>
        </w:rPr>
        <w:t xml:space="preserve"> – Sutartis, sudaroma tarp</w:t>
      </w:r>
      <w:r w:rsidR="003B5DEB" w:rsidRPr="00006811">
        <w:rPr>
          <w:rFonts w:ascii="Times New Roman" w:hAnsi="Times New Roman" w:cs="Times New Roman"/>
          <w:lang w:val="lt-LT"/>
        </w:rPr>
        <w:t xml:space="preserve"> </w:t>
      </w:r>
      <w:r w:rsidR="003B5DEB" w:rsidRPr="00006811">
        <w:rPr>
          <w:rFonts w:ascii="Times New Roman" w:hAnsi="Times New Roman" w:cs="Times New Roman"/>
          <w:b/>
          <w:bCs/>
          <w:lang w:val="lt-LT"/>
        </w:rPr>
        <w:t xml:space="preserve">Užsakovo </w:t>
      </w:r>
      <w:r w:rsidR="003B5DEB" w:rsidRPr="00006811">
        <w:rPr>
          <w:rFonts w:ascii="Times New Roman" w:hAnsi="Times New Roman" w:cs="Times New Roman"/>
          <w:lang w:val="lt-LT"/>
        </w:rPr>
        <w:t>ir</w:t>
      </w:r>
      <w:r w:rsidRPr="00006811">
        <w:rPr>
          <w:rFonts w:ascii="Times New Roman" w:hAnsi="Times New Roman" w:cs="Times New Roman"/>
          <w:b/>
          <w:bCs/>
          <w:lang w:val="lt-LT"/>
        </w:rPr>
        <w:t xml:space="preserve"> Tiekėjo</w:t>
      </w:r>
      <w:r w:rsidRPr="00006811">
        <w:rPr>
          <w:rFonts w:ascii="Times New Roman" w:hAnsi="Times New Roman" w:cs="Times New Roman"/>
          <w:lang w:val="lt-LT"/>
        </w:rPr>
        <w:t xml:space="preserve"> dėl </w:t>
      </w:r>
      <w:r w:rsidRPr="00006811">
        <w:rPr>
          <w:rFonts w:ascii="Times New Roman" w:hAnsi="Times New Roman" w:cs="Times New Roman"/>
          <w:b/>
          <w:bCs/>
          <w:lang w:val="lt-LT"/>
        </w:rPr>
        <w:t>Pirkimo objekto</w:t>
      </w:r>
      <w:r w:rsidRPr="00006811">
        <w:rPr>
          <w:rFonts w:ascii="Times New Roman" w:hAnsi="Times New Roman" w:cs="Times New Roman"/>
          <w:lang w:val="lt-LT"/>
        </w:rPr>
        <w:t>.</w:t>
      </w:r>
    </w:p>
    <w:p w14:paraId="0EDB1A41" w14:textId="0C3BBA65" w:rsidR="000A0167" w:rsidRPr="00006811" w:rsidRDefault="000A0167"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b/>
          <w:bCs/>
          <w:lang w:val="lt-LT"/>
        </w:rPr>
        <w:t>Pirkimo objektas</w:t>
      </w:r>
      <w:r w:rsidR="00EE254D" w:rsidRPr="00006811">
        <w:rPr>
          <w:rFonts w:ascii="Times New Roman" w:hAnsi="Times New Roman" w:cs="Times New Roman"/>
          <w:lang w:val="lt-LT"/>
        </w:rPr>
        <w:t>:</w:t>
      </w:r>
      <w:r w:rsidRPr="00006811">
        <w:rPr>
          <w:rFonts w:ascii="Times New Roman" w:hAnsi="Times New Roman" w:cs="Times New Roman"/>
          <w:lang w:val="lt-LT"/>
        </w:rPr>
        <w:t xml:space="preserve"> </w:t>
      </w:r>
      <w:r w:rsidR="00F86301" w:rsidRPr="00006811">
        <w:rPr>
          <w:rFonts w:ascii="Times New Roman" w:hAnsi="Times New Roman" w:cs="Times New Roman"/>
          <w:lang w:val="lt-LT"/>
        </w:rPr>
        <w:t>Duomenų perdavimo</w:t>
      </w:r>
      <w:r w:rsidR="003B5DEB" w:rsidRPr="00006811">
        <w:rPr>
          <w:rFonts w:ascii="Times New Roman" w:hAnsi="Times New Roman" w:cs="Times New Roman"/>
          <w:lang w:val="lt-LT"/>
        </w:rPr>
        <w:t xml:space="preserve"> paslaug</w:t>
      </w:r>
      <w:r w:rsidR="0087479E" w:rsidRPr="00006811">
        <w:rPr>
          <w:rFonts w:ascii="Times New Roman" w:hAnsi="Times New Roman" w:cs="Times New Roman"/>
          <w:lang w:val="lt-LT"/>
        </w:rPr>
        <w:t>a</w:t>
      </w:r>
      <w:r w:rsidR="003B5DEB" w:rsidRPr="00006811">
        <w:rPr>
          <w:rFonts w:ascii="Times New Roman" w:hAnsi="Times New Roman" w:cs="Times New Roman"/>
          <w:lang w:val="lt-LT"/>
        </w:rPr>
        <w:t xml:space="preserve"> – saugaus duomenų perdavimo tinklo teikimas (toliau - Paslaugos)</w:t>
      </w:r>
    </w:p>
    <w:p w14:paraId="6BDADE30" w14:textId="2C4FE352" w:rsidR="00F96A81" w:rsidRPr="00006811" w:rsidRDefault="00F96A81"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b/>
          <w:bCs/>
          <w:lang w:val="lt-LT"/>
        </w:rPr>
        <w:t xml:space="preserve">VPT </w:t>
      </w:r>
      <w:r w:rsidRPr="00006811">
        <w:rPr>
          <w:rFonts w:ascii="Times New Roman" w:hAnsi="Times New Roman" w:cs="Times New Roman"/>
          <w:lang w:val="lt-LT"/>
        </w:rPr>
        <w:t xml:space="preserve">– </w:t>
      </w:r>
      <w:r w:rsidR="00E05DB4" w:rsidRPr="00006811">
        <w:rPr>
          <w:rFonts w:ascii="Times New Roman" w:hAnsi="Times New Roman" w:cs="Times New Roman"/>
          <w:lang w:val="lt-LT"/>
        </w:rPr>
        <w:t>virtualus privatus tinklas, užtikrinamas naudojant VLAN arba MPLS (L2VPN / L3VPN) technologijas, arba kitus funkciniu ir saugumo požiūriu lygiaverčius operatoriaus vidinius L2/L3 transporto sprendimus, nekomunikuojančius per viešą internetą</w:t>
      </w:r>
      <w:r w:rsidR="002D734D" w:rsidRPr="00006811">
        <w:rPr>
          <w:rFonts w:ascii="Times New Roman" w:hAnsi="Times New Roman" w:cs="Times New Roman"/>
          <w:lang w:val="lt-LT"/>
        </w:rPr>
        <w:t>.</w:t>
      </w:r>
    </w:p>
    <w:p w14:paraId="21E17573" w14:textId="2930D2F3" w:rsidR="003E63ED" w:rsidRPr="00006811" w:rsidRDefault="003E63ED"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b/>
          <w:bCs/>
          <w:lang w:val="lt-LT"/>
        </w:rPr>
        <w:t xml:space="preserve">Darbo valandos </w:t>
      </w:r>
      <w:r w:rsidRPr="00006811">
        <w:rPr>
          <w:rFonts w:ascii="Times New Roman" w:hAnsi="Times New Roman" w:cs="Times New Roman"/>
          <w:lang w:val="lt-LT"/>
        </w:rPr>
        <w:t>– nuo 8:00 iki 17:00 imtinai.</w:t>
      </w:r>
    </w:p>
    <w:p w14:paraId="47698B83" w14:textId="77777777" w:rsidR="00FD20C1" w:rsidRPr="00006811" w:rsidRDefault="00FD20C1" w:rsidP="00E25C0E">
      <w:pPr>
        <w:pStyle w:val="ListParagraph"/>
        <w:tabs>
          <w:tab w:val="left" w:pos="567"/>
        </w:tabs>
        <w:spacing w:before="60" w:after="60"/>
        <w:ind w:left="0"/>
        <w:rPr>
          <w:rFonts w:ascii="Times New Roman" w:hAnsi="Times New Roman" w:cs="Times New Roman"/>
          <w:b/>
          <w:i/>
          <w:sz w:val="20"/>
          <w:szCs w:val="20"/>
          <w:lang w:val="lt-LT"/>
        </w:rPr>
      </w:pPr>
    </w:p>
    <w:p w14:paraId="2D8EFB40" w14:textId="138A12CB" w:rsidR="00B418E6" w:rsidRPr="00006811"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06811">
        <w:rPr>
          <w:rFonts w:ascii="Times New Roman" w:hAnsi="Times New Roman" w:cs="Times New Roman"/>
          <w:b/>
          <w:lang w:val="lt-LT"/>
        </w:rPr>
        <w:t>PIRKIMO OBJEKTAS</w:t>
      </w:r>
      <w:r w:rsidR="009C1BF1" w:rsidRPr="00006811">
        <w:rPr>
          <w:rFonts w:ascii="Times New Roman" w:hAnsi="Times New Roman" w:cs="Times New Roman"/>
          <w:b/>
          <w:lang w:val="lt-LT"/>
        </w:rPr>
        <w:t xml:space="preserve"> </w:t>
      </w:r>
      <w:r w:rsidR="009C1BF1" w:rsidRPr="00006811">
        <w:rPr>
          <w:rFonts w:ascii="Times New Roman" w:eastAsia="Times New Roman" w:hAnsi="Times New Roman" w:cs="Times New Roman"/>
          <w:b/>
          <w:lang w:val="lt-LT" w:eastAsia="lt-LT"/>
        </w:rPr>
        <w:t>IR OBJEKTO APIMTYS</w:t>
      </w:r>
    </w:p>
    <w:p w14:paraId="51D0656B" w14:textId="26DBC9BA" w:rsidR="00B124A9" w:rsidRPr="00006811" w:rsidRDefault="005C1D51" w:rsidP="00A856CD">
      <w:pPr>
        <w:pStyle w:val="ListParagraph"/>
        <w:numPr>
          <w:ilvl w:val="1"/>
          <w:numId w:val="1"/>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lang w:val="lt-LT"/>
        </w:rPr>
        <w:t xml:space="preserve"> </w:t>
      </w:r>
      <w:r w:rsidR="00FC74CE" w:rsidRPr="00006811">
        <w:rPr>
          <w:rFonts w:ascii="Times New Roman" w:hAnsi="Times New Roman" w:cs="Times New Roman"/>
          <w:lang w:val="lt-LT"/>
        </w:rPr>
        <w:t xml:space="preserve"> </w:t>
      </w:r>
      <w:r w:rsidR="00EF0A26" w:rsidRPr="00006811">
        <w:rPr>
          <w:rFonts w:ascii="Times New Roman" w:hAnsi="Times New Roman" w:cs="Times New Roman"/>
          <w:b/>
          <w:bCs/>
          <w:lang w:val="lt-LT"/>
        </w:rPr>
        <w:t>Pirkimo objekt</w:t>
      </w:r>
      <w:r w:rsidR="00E70465" w:rsidRPr="00006811">
        <w:rPr>
          <w:rFonts w:ascii="Times New Roman" w:hAnsi="Times New Roman" w:cs="Times New Roman"/>
          <w:b/>
          <w:bCs/>
          <w:lang w:val="lt-LT"/>
        </w:rPr>
        <w:t>as</w:t>
      </w:r>
      <w:r w:rsidR="00A856CD" w:rsidRPr="00006811">
        <w:rPr>
          <w:rStyle w:val="TitleChar"/>
          <w:rFonts w:ascii="Times New Roman" w:hAnsi="Times New Roman" w:cs="Times New Roman"/>
          <w:sz w:val="24"/>
          <w:szCs w:val="24"/>
        </w:rPr>
        <w:t>:</w:t>
      </w:r>
      <w:r w:rsidR="00A856CD" w:rsidRPr="00006811">
        <w:rPr>
          <w:rFonts w:ascii="Times New Roman" w:hAnsi="Times New Roman" w:cs="Times New Roman"/>
          <w:bCs/>
          <w:iCs/>
          <w:lang w:val="lt-LT"/>
        </w:rPr>
        <w:t xml:space="preserve"> </w:t>
      </w:r>
      <w:r w:rsidR="003B5DEB" w:rsidRPr="00006811">
        <w:rPr>
          <w:rFonts w:ascii="Times New Roman" w:hAnsi="Times New Roman" w:cs="Times New Roman"/>
          <w:bCs/>
          <w:iCs/>
          <w:lang w:val="lt-LT"/>
        </w:rPr>
        <w:t xml:space="preserve">Virtualaus privataus tinklo sukūrimas, tarp visų </w:t>
      </w:r>
      <w:r w:rsidR="003B5DEB" w:rsidRPr="00006811">
        <w:rPr>
          <w:rFonts w:ascii="Times New Roman" w:hAnsi="Times New Roman" w:cs="Times New Roman"/>
          <w:b/>
          <w:iCs/>
          <w:lang w:val="lt-LT"/>
        </w:rPr>
        <w:t xml:space="preserve">Užsakovo </w:t>
      </w:r>
      <w:r w:rsidR="003B5DEB" w:rsidRPr="00006811">
        <w:rPr>
          <w:rFonts w:ascii="Times New Roman" w:hAnsi="Times New Roman" w:cs="Times New Roman"/>
          <w:bCs/>
          <w:iCs/>
          <w:lang w:val="lt-LT"/>
        </w:rPr>
        <w:t xml:space="preserve"> nurodytų taškų juos koncentruojant ir pajungiant  prie duomenų centre esančios centrinės ugniasienės.</w:t>
      </w:r>
    </w:p>
    <w:p w14:paraId="26742D72" w14:textId="20B881D1" w:rsidR="00F06A5C" w:rsidRPr="00006811" w:rsidRDefault="00B124A9" w:rsidP="007E6E19">
      <w:pPr>
        <w:pStyle w:val="ListParagraph"/>
        <w:numPr>
          <w:ilvl w:val="1"/>
          <w:numId w:val="1"/>
        </w:numPr>
        <w:tabs>
          <w:tab w:val="left" w:pos="567"/>
        </w:tabs>
        <w:spacing w:before="60" w:after="60"/>
        <w:ind w:left="0" w:firstLine="0"/>
        <w:rPr>
          <w:rFonts w:ascii="Times New Roman" w:hAnsi="Times New Roman" w:cs="Times New Roman"/>
          <w:iCs/>
          <w:highlight w:val="lightGray"/>
          <w:lang w:val="lt-LT"/>
        </w:rPr>
      </w:pPr>
      <w:r w:rsidRPr="00006811">
        <w:rPr>
          <w:rFonts w:ascii="Times New Roman" w:hAnsi="Times New Roman" w:cs="Times New Roman"/>
          <w:b/>
          <w:bCs/>
          <w:lang w:val="lt-LT"/>
        </w:rPr>
        <w:t>Pirkimo objektas</w:t>
      </w:r>
      <w:r w:rsidRPr="00006811">
        <w:rPr>
          <w:rFonts w:ascii="Times New Roman" w:hAnsi="Times New Roman" w:cs="Times New Roman"/>
          <w:lang w:val="lt-LT"/>
        </w:rPr>
        <w:t xml:space="preserve"> </w:t>
      </w:r>
      <w:sdt>
        <w:sdtPr>
          <w:rPr>
            <w:rFonts w:ascii="Times New Roman" w:hAnsi="Times New Roman" w:cs="Times New Roman"/>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Content>
          <w:r w:rsidR="00F06A5C" w:rsidRPr="00006811">
            <w:rPr>
              <w:rFonts w:ascii="Times New Roman" w:hAnsi="Times New Roman" w:cs="Times New Roman"/>
              <w:lang w:val="lt-LT"/>
            </w:rPr>
            <w:t>į pirkimo dalis neskaidomas.</w:t>
          </w:r>
        </w:sdtContent>
      </w:sdt>
      <w:r w:rsidR="00BF27A1" w:rsidRPr="00006811">
        <w:rPr>
          <w:rFonts w:ascii="Times New Roman" w:hAnsi="Times New Roman" w:cs="Times New Roman"/>
          <w:lang w:val="lt-LT"/>
        </w:rPr>
        <w:t xml:space="preserve"> </w:t>
      </w:r>
    </w:p>
    <w:p w14:paraId="196C4D5F" w14:textId="3470E3E4" w:rsidR="00A32D17" w:rsidRPr="00006811" w:rsidRDefault="00A32D17" w:rsidP="007E22E1">
      <w:pPr>
        <w:pStyle w:val="ListParagraph"/>
        <w:tabs>
          <w:tab w:val="left" w:pos="567"/>
        </w:tabs>
        <w:spacing w:before="60" w:after="60"/>
        <w:ind w:left="0"/>
        <w:rPr>
          <w:rFonts w:ascii="Times New Roman" w:hAnsi="Times New Roman" w:cs="Times New Roman"/>
          <w:iCs/>
          <w:highlight w:val="lightGray"/>
          <w:lang w:val="lt-LT"/>
        </w:rPr>
      </w:pPr>
    </w:p>
    <w:p w14:paraId="444CF11E" w14:textId="447717A7" w:rsidR="00B418E6" w:rsidRPr="00006811" w:rsidRDefault="00B418E6" w:rsidP="00F14B66">
      <w:pPr>
        <w:pStyle w:val="ListParagraph"/>
        <w:numPr>
          <w:ilvl w:val="1"/>
          <w:numId w:val="1"/>
        </w:numPr>
        <w:tabs>
          <w:tab w:val="left" w:pos="567"/>
        </w:tabs>
        <w:spacing w:before="60" w:after="60"/>
        <w:ind w:left="0" w:firstLine="0"/>
        <w:rPr>
          <w:rFonts w:ascii="Times New Roman" w:eastAsia="Calibri" w:hAnsi="Times New Roman" w:cs="Times New Roman"/>
          <w:b/>
          <w:bCs/>
          <w:lang w:val="lt-LT"/>
        </w:rPr>
      </w:pPr>
      <w:r w:rsidRPr="00006811">
        <w:rPr>
          <w:rFonts w:ascii="Times New Roman" w:eastAsia="Calibri" w:hAnsi="Times New Roman" w:cs="Times New Roman"/>
          <w:b/>
          <w:bCs/>
          <w:lang w:val="lt-LT"/>
        </w:rPr>
        <w:t>Pirkimo objekto apimtys</w:t>
      </w:r>
      <w:r w:rsidR="00B11450" w:rsidRPr="00006811">
        <w:rPr>
          <w:rFonts w:ascii="Times New Roman" w:eastAsia="Calibri" w:hAnsi="Times New Roman" w:cs="Times New Roman"/>
          <w:b/>
          <w:bCs/>
          <w:lang w:val="lt-LT"/>
        </w:rPr>
        <w:t>:</w:t>
      </w:r>
    </w:p>
    <w:p w14:paraId="27B755C9" w14:textId="77777777" w:rsidR="00F06A5C" w:rsidRPr="00006811" w:rsidRDefault="005C5A52" w:rsidP="005C5A52">
      <w:pPr>
        <w:pStyle w:val="ListParagraph"/>
        <w:tabs>
          <w:tab w:val="left" w:pos="567"/>
        </w:tabs>
        <w:spacing w:before="60" w:after="60"/>
        <w:ind w:left="0"/>
        <w:jc w:val="right"/>
        <w:rPr>
          <w:rFonts w:ascii="Times New Roman" w:eastAsia="Calibri" w:hAnsi="Times New Roman" w:cs="Times New Roman"/>
          <w:sz w:val="20"/>
          <w:szCs w:val="20"/>
          <w:lang w:val="lt-LT"/>
        </w:rPr>
      </w:pPr>
      <w:r w:rsidRPr="00006811">
        <w:rPr>
          <w:rFonts w:ascii="Times New Roman" w:eastAsia="Calibri" w:hAnsi="Times New Roman" w:cs="Times New Roman"/>
          <w:sz w:val="20"/>
          <w:szCs w:val="20"/>
          <w:lang w:val="lt-LT"/>
        </w:rPr>
        <w:t>Lentelė Nr.1</w:t>
      </w:r>
    </w:p>
    <w:tbl>
      <w:tblPr>
        <w:tblStyle w:val="TableGrid"/>
        <w:tblW w:w="9990" w:type="dxa"/>
        <w:jc w:val="center"/>
        <w:tblLayout w:type="fixed"/>
        <w:tblLook w:val="04A0" w:firstRow="1" w:lastRow="0" w:firstColumn="1" w:lastColumn="0" w:noHBand="0" w:noVBand="1"/>
      </w:tblPr>
      <w:tblGrid>
        <w:gridCol w:w="993"/>
        <w:gridCol w:w="4672"/>
        <w:gridCol w:w="1134"/>
        <w:gridCol w:w="1985"/>
        <w:gridCol w:w="1206"/>
      </w:tblGrid>
      <w:tr w:rsidR="00F06A5C" w:rsidRPr="00006811" w14:paraId="33AC972F" w14:textId="77777777" w:rsidTr="003742E5">
        <w:trPr>
          <w:jc w:val="center"/>
        </w:trPr>
        <w:tc>
          <w:tcPr>
            <w:tcW w:w="993" w:type="dxa"/>
            <w:vAlign w:val="center"/>
          </w:tcPr>
          <w:p w14:paraId="5CDA9C98" w14:textId="77777777" w:rsidR="00F06A5C" w:rsidRPr="00006811" w:rsidRDefault="00F06A5C" w:rsidP="003742E5">
            <w:pPr>
              <w:suppressAutoHyphens/>
              <w:jc w:val="center"/>
              <w:rPr>
                <w:rFonts w:eastAsia="DejaVu Sans"/>
                <w:b/>
                <w:bCs/>
                <w:kern w:val="2"/>
                <w:lang w:eastAsia="zh-CN" w:bidi="hi-IN"/>
              </w:rPr>
            </w:pPr>
            <w:r w:rsidRPr="00006811">
              <w:rPr>
                <w:rFonts w:eastAsia="DejaVu Sans"/>
                <w:b/>
                <w:bCs/>
                <w:kern w:val="2"/>
                <w:lang w:eastAsia="zh-CN" w:bidi="hi-IN"/>
              </w:rPr>
              <w:t>Eil. Nr.</w:t>
            </w:r>
          </w:p>
        </w:tc>
        <w:tc>
          <w:tcPr>
            <w:tcW w:w="4672" w:type="dxa"/>
            <w:vAlign w:val="center"/>
          </w:tcPr>
          <w:p w14:paraId="49B65E5E" w14:textId="77777777" w:rsidR="00F06A5C" w:rsidRPr="00006811" w:rsidRDefault="00F06A5C" w:rsidP="003742E5">
            <w:pPr>
              <w:suppressAutoHyphens/>
              <w:jc w:val="center"/>
              <w:rPr>
                <w:rFonts w:eastAsia="DejaVu Sans"/>
                <w:b/>
                <w:bCs/>
                <w:kern w:val="2"/>
                <w:lang w:eastAsia="zh-CN" w:bidi="hi-IN"/>
              </w:rPr>
            </w:pPr>
            <w:r w:rsidRPr="00006811">
              <w:rPr>
                <w:rFonts w:eastAsia="DejaVu Sans"/>
                <w:b/>
                <w:bCs/>
                <w:kern w:val="2"/>
                <w:lang w:eastAsia="zh-CN" w:bidi="hi-IN"/>
              </w:rPr>
              <w:t>Pavadinimas</w:t>
            </w:r>
          </w:p>
        </w:tc>
        <w:tc>
          <w:tcPr>
            <w:tcW w:w="1134" w:type="dxa"/>
            <w:vAlign w:val="center"/>
          </w:tcPr>
          <w:p w14:paraId="744F0C3E" w14:textId="77777777" w:rsidR="00F06A5C" w:rsidRPr="00006811" w:rsidRDefault="00F06A5C" w:rsidP="003742E5">
            <w:pPr>
              <w:suppressAutoHyphens/>
              <w:jc w:val="center"/>
              <w:rPr>
                <w:rFonts w:eastAsia="DejaVu Sans"/>
                <w:b/>
                <w:bCs/>
                <w:kern w:val="2"/>
                <w:lang w:eastAsia="zh-CN" w:bidi="hi-IN"/>
              </w:rPr>
            </w:pPr>
            <w:r w:rsidRPr="00006811">
              <w:rPr>
                <w:rFonts w:eastAsia="DejaVu Sans"/>
                <w:b/>
                <w:bCs/>
                <w:kern w:val="2"/>
                <w:lang w:eastAsia="zh-CN" w:bidi="hi-IN"/>
              </w:rPr>
              <w:t>Mato vnt.</w:t>
            </w:r>
          </w:p>
        </w:tc>
        <w:tc>
          <w:tcPr>
            <w:tcW w:w="1985" w:type="dxa"/>
          </w:tcPr>
          <w:p w14:paraId="1795AD66" w14:textId="5A5F8435" w:rsidR="00F06A5C" w:rsidRPr="00006811" w:rsidRDefault="00F06A5C" w:rsidP="003742E5">
            <w:pPr>
              <w:suppressAutoHyphens/>
              <w:jc w:val="center"/>
              <w:rPr>
                <w:rFonts w:eastAsia="DejaVu Sans"/>
                <w:b/>
                <w:bCs/>
                <w:kern w:val="2"/>
                <w:lang w:eastAsia="zh-CN" w:bidi="hi-IN"/>
              </w:rPr>
            </w:pPr>
            <w:r w:rsidRPr="00006811">
              <w:rPr>
                <w:rFonts w:eastAsia="DejaVu Sans"/>
                <w:b/>
                <w:bCs/>
                <w:kern w:val="2"/>
                <w:lang w:eastAsia="zh-CN" w:bidi="hi-IN"/>
              </w:rPr>
              <w:t>Preliminarus kiekis per mėn.</w:t>
            </w:r>
            <w:r w:rsidR="003742E5" w:rsidRPr="00006811">
              <w:rPr>
                <w:rFonts w:eastAsia="DejaVu Sans"/>
                <w:b/>
                <w:bCs/>
                <w:kern w:val="2"/>
                <w:lang w:eastAsia="zh-CN" w:bidi="hi-IN"/>
              </w:rPr>
              <w:t>*</w:t>
            </w:r>
          </w:p>
        </w:tc>
        <w:tc>
          <w:tcPr>
            <w:tcW w:w="1206" w:type="dxa"/>
            <w:vAlign w:val="center"/>
          </w:tcPr>
          <w:p w14:paraId="6429D3BB" w14:textId="77777777" w:rsidR="00F06A5C" w:rsidRPr="00006811" w:rsidRDefault="00F06A5C" w:rsidP="003742E5">
            <w:pPr>
              <w:suppressAutoHyphens/>
              <w:jc w:val="center"/>
              <w:rPr>
                <w:rFonts w:eastAsia="DejaVu Sans"/>
                <w:b/>
                <w:bCs/>
                <w:kern w:val="2"/>
                <w:lang w:eastAsia="zh-CN" w:bidi="hi-IN"/>
              </w:rPr>
            </w:pPr>
            <w:r w:rsidRPr="00006811">
              <w:rPr>
                <w:rFonts w:eastAsia="DejaVu Sans"/>
                <w:b/>
                <w:bCs/>
                <w:kern w:val="2"/>
                <w:lang w:eastAsia="zh-CN" w:bidi="hi-IN"/>
              </w:rPr>
              <w:t>Trukmė mėn.</w:t>
            </w:r>
          </w:p>
        </w:tc>
      </w:tr>
      <w:tr w:rsidR="00F06A5C" w:rsidRPr="00006811" w14:paraId="515129DF" w14:textId="77777777" w:rsidTr="003742E5">
        <w:trPr>
          <w:jc w:val="center"/>
        </w:trPr>
        <w:tc>
          <w:tcPr>
            <w:tcW w:w="993" w:type="dxa"/>
          </w:tcPr>
          <w:p w14:paraId="7F30AF47" w14:textId="3FC1B9C8" w:rsidR="00F06A5C" w:rsidRPr="00006811" w:rsidRDefault="00F06A5C" w:rsidP="003742E5">
            <w:pPr>
              <w:suppressAutoHyphens/>
              <w:rPr>
                <w:rFonts w:eastAsia="DejaVu Sans"/>
                <w:b/>
                <w:bCs/>
                <w:kern w:val="2"/>
                <w:lang w:eastAsia="zh-CN" w:bidi="hi-IN"/>
              </w:rPr>
            </w:pPr>
            <w:r w:rsidRPr="00006811">
              <w:rPr>
                <w:rFonts w:eastAsia="DejaVu Sans"/>
                <w:b/>
                <w:bCs/>
                <w:kern w:val="2"/>
                <w:lang w:eastAsia="zh-CN" w:bidi="hi-IN"/>
              </w:rPr>
              <w:t>1.</w:t>
            </w:r>
          </w:p>
        </w:tc>
        <w:tc>
          <w:tcPr>
            <w:tcW w:w="8997" w:type="dxa"/>
            <w:gridSpan w:val="4"/>
          </w:tcPr>
          <w:p w14:paraId="09C12265" w14:textId="28CFFDF1" w:rsidR="00F06A5C" w:rsidRPr="00006811" w:rsidRDefault="00337D36" w:rsidP="003742E5">
            <w:pPr>
              <w:suppressAutoHyphens/>
              <w:rPr>
                <w:rFonts w:eastAsia="DejaVu Sans"/>
                <w:b/>
                <w:bCs/>
                <w:kern w:val="2"/>
                <w:lang w:eastAsia="zh-CN" w:bidi="hi-IN"/>
              </w:rPr>
            </w:pPr>
            <w:r w:rsidRPr="00006811">
              <w:rPr>
                <w:rFonts w:eastAsia="DejaVu Sans"/>
                <w:b/>
                <w:bCs/>
                <w:kern w:val="2"/>
                <w:lang w:eastAsia="zh-CN" w:bidi="hi-IN"/>
              </w:rPr>
              <w:t>Duomenų perdavimo paslauga</w:t>
            </w:r>
            <w:r w:rsidR="009A4F7D" w:rsidRPr="00006811">
              <w:rPr>
                <w:rFonts w:eastAsia="DejaVu Sans"/>
                <w:b/>
                <w:bCs/>
                <w:kern w:val="2"/>
                <w:lang w:eastAsia="zh-CN" w:bidi="hi-IN"/>
              </w:rPr>
              <w:t xml:space="preserve"> VPT</w:t>
            </w:r>
            <w:r w:rsidR="00BD4782" w:rsidRPr="00006811">
              <w:rPr>
                <w:rFonts w:eastAsia="DejaVu Sans"/>
                <w:b/>
                <w:bCs/>
                <w:kern w:val="2"/>
                <w:lang w:eastAsia="zh-CN" w:bidi="hi-IN"/>
              </w:rPr>
              <w:t>:</w:t>
            </w:r>
          </w:p>
        </w:tc>
      </w:tr>
      <w:tr w:rsidR="00F06A5C" w:rsidRPr="00006811" w14:paraId="7B6E7F56" w14:textId="77777777" w:rsidTr="003742E5">
        <w:trPr>
          <w:jc w:val="center"/>
        </w:trPr>
        <w:tc>
          <w:tcPr>
            <w:tcW w:w="993" w:type="dxa"/>
          </w:tcPr>
          <w:p w14:paraId="31C03E28" w14:textId="6E1F609C" w:rsidR="00F06A5C" w:rsidRPr="00006811" w:rsidRDefault="00F06A5C" w:rsidP="003742E5">
            <w:pPr>
              <w:suppressAutoHyphens/>
              <w:rPr>
                <w:rFonts w:eastAsia="DejaVu Sans"/>
                <w:b/>
                <w:bCs/>
                <w:kern w:val="2"/>
                <w:lang w:eastAsia="zh-CN" w:bidi="hi-IN"/>
              </w:rPr>
            </w:pPr>
            <w:r w:rsidRPr="00006811">
              <w:rPr>
                <w:rFonts w:eastAsia="DejaVu Sans"/>
                <w:b/>
                <w:bCs/>
                <w:kern w:val="2"/>
                <w:lang w:eastAsia="zh-CN" w:bidi="hi-IN"/>
              </w:rPr>
              <w:t>1.1.</w:t>
            </w:r>
          </w:p>
        </w:tc>
        <w:tc>
          <w:tcPr>
            <w:tcW w:w="4672" w:type="dxa"/>
          </w:tcPr>
          <w:p w14:paraId="371D5ED2" w14:textId="2286B839" w:rsidR="00F06A5C" w:rsidRPr="00006811" w:rsidRDefault="00EC72FD" w:rsidP="003742E5">
            <w:pPr>
              <w:suppressAutoHyphens/>
              <w:rPr>
                <w:rFonts w:eastAsia="DejaVu Sans"/>
                <w:b/>
                <w:bCs/>
                <w:kern w:val="2"/>
                <w:lang w:eastAsia="zh-CN" w:bidi="hi-IN"/>
              </w:rPr>
            </w:pPr>
            <w:r w:rsidRPr="00006811">
              <w:rPr>
                <w:rFonts w:eastAsia="DejaVu Sans"/>
                <w:kern w:val="2"/>
                <w:lang w:eastAsia="zh-CN" w:bidi="hi-IN"/>
              </w:rPr>
              <w:t>A tipo</w:t>
            </w:r>
            <w:r w:rsidR="002F7A5A" w:rsidRPr="00006811">
              <w:rPr>
                <w:rFonts w:eastAsia="DejaVu Sans"/>
                <w:kern w:val="2"/>
                <w:lang w:eastAsia="zh-CN" w:bidi="hi-IN"/>
              </w:rPr>
              <w:t xml:space="preserve"> ryšio linija</w:t>
            </w:r>
          </w:p>
        </w:tc>
        <w:tc>
          <w:tcPr>
            <w:tcW w:w="1134" w:type="dxa"/>
          </w:tcPr>
          <w:p w14:paraId="7CCB7367" w14:textId="77777777" w:rsidR="00F06A5C" w:rsidRPr="00006811" w:rsidRDefault="00F06A5C" w:rsidP="003742E5">
            <w:pPr>
              <w:suppressAutoHyphens/>
              <w:jc w:val="center"/>
              <w:rPr>
                <w:rFonts w:eastAsia="DejaVu Sans"/>
                <w:kern w:val="2"/>
                <w:lang w:eastAsia="zh-CN" w:bidi="hi-IN"/>
              </w:rPr>
            </w:pPr>
            <w:r w:rsidRPr="00006811">
              <w:rPr>
                <w:rFonts w:eastAsia="DejaVu Sans"/>
                <w:kern w:val="2"/>
                <w:lang w:eastAsia="zh-CN" w:bidi="hi-IN"/>
              </w:rPr>
              <w:t>vnt.</w:t>
            </w:r>
          </w:p>
        </w:tc>
        <w:tc>
          <w:tcPr>
            <w:tcW w:w="1985" w:type="dxa"/>
          </w:tcPr>
          <w:p w14:paraId="241743CF" w14:textId="6C45CCD6" w:rsidR="00F06A5C" w:rsidRPr="00006811" w:rsidRDefault="00CB3994" w:rsidP="003742E5">
            <w:pPr>
              <w:suppressAutoHyphens/>
              <w:jc w:val="center"/>
              <w:rPr>
                <w:rFonts w:eastAsia="DejaVu Sans"/>
                <w:kern w:val="2"/>
                <w:lang w:eastAsia="zh-CN" w:bidi="hi-IN"/>
              </w:rPr>
            </w:pPr>
            <w:r w:rsidRPr="00006811">
              <w:rPr>
                <w:rFonts w:eastAsia="DejaVu Sans"/>
                <w:kern w:val="2"/>
                <w:lang w:eastAsia="zh-CN" w:bidi="hi-IN"/>
              </w:rPr>
              <w:t>1</w:t>
            </w:r>
          </w:p>
        </w:tc>
        <w:tc>
          <w:tcPr>
            <w:tcW w:w="1206" w:type="dxa"/>
          </w:tcPr>
          <w:p w14:paraId="2B912CC0" w14:textId="77777777" w:rsidR="00F06A5C" w:rsidRPr="00006811" w:rsidRDefault="00F06A5C" w:rsidP="003742E5">
            <w:pPr>
              <w:suppressAutoHyphens/>
              <w:jc w:val="center"/>
              <w:rPr>
                <w:rFonts w:eastAsia="DejaVu Sans"/>
                <w:kern w:val="2"/>
                <w:lang w:eastAsia="zh-CN" w:bidi="hi-IN"/>
              </w:rPr>
            </w:pPr>
            <w:r w:rsidRPr="00006811">
              <w:rPr>
                <w:rFonts w:eastAsia="DejaVu Sans"/>
                <w:kern w:val="2"/>
                <w:lang w:eastAsia="zh-CN" w:bidi="hi-IN"/>
              </w:rPr>
              <w:t>36</w:t>
            </w:r>
          </w:p>
        </w:tc>
      </w:tr>
      <w:tr w:rsidR="00337D36" w:rsidRPr="00006811" w14:paraId="7586F8A4" w14:textId="77777777" w:rsidTr="003742E5">
        <w:trPr>
          <w:jc w:val="center"/>
        </w:trPr>
        <w:tc>
          <w:tcPr>
            <w:tcW w:w="993" w:type="dxa"/>
          </w:tcPr>
          <w:p w14:paraId="69735876" w14:textId="055677A1" w:rsidR="00337D36" w:rsidRPr="00006811" w:rsidRDefault="00337D36" w:rsidP="003742E5">
            <w:pPr>
              <w:suppressAutoHyphens/>
              <w:rPr>
                <w:rFonts w:eastAsia="DejaVu Sans"/>
                <w:b/>
                <w:bCs/>
                <w:kern w:val="2"/>
                <w:lang w:eastAsia="zh-CN" w:bidi="hi-IN"/>
              </w:rPr>
            </w:pPr>
            <w:r w:rsidRPr="00006811">
              <w:rPr>
                <w:rFonts w:eastAsia="DejaVu Sans"/>
                <w:b/>
                <w:bCs/>
                <w:kern w:val="2"/>
                <w:lang w:eastAsia="zh-CN" w:bidi="hi-IN"/>
              </w:rPr>
              <w:t>1.2.</w:t>
            </w:r>
          </w:p>
        </w:tc>
        <w:tc>
          <w:tcPr>
            <w:tcW w:w="4672" w:type="dxa"/>
          </w:tcPr>
          <w:p w14:paraId="0915832F" w14:textId="36D3441F" w:rsidR="00337D36" w:rsidRPr="00006811" w:rsidRDefault="00EC72FD" w:rsidP="003742E5">
            <w:pPr>
              <w:suppressAutoHyphens/>
              <w:rPr>
                <w:rFonts w:eastAsia="DejaVu Sans"/>
                <w:kern w:val="2"/>
                <w:lang w:eastAsia="zh-CN" w:bidi="hi-IN"/>
              </w:rPr>
            </w:pPr>
            <w:r w:rsidRPr="00006811">
              <w:rPr>
                <w:rFonts w:eastAsia="DejaVu Sans"/>
                <w:kern w:val="2"/>
                <w:lang w:eastAsia="zh-CN" w:bidi="hi-IN"/>
              </w:rPr>
              <w:t>B tipo</w:t>
            </w:r>
            <w:r w:rsidR="002F7A5A" w:rsidRPr="00006811">
              <w:rPr>
                <w:rFonts w:eastAsia="DejaVu Sans"/>
                <w:kern w:val="2"/>
                <w:lang w:eastAsia="zh-CN" w:bidi="hi-IN"/>
              </w:rPr>
              <w:t xml:space="preserve"> ry</w:t>
            </w:r>
            <w:r w:rsidR="00D42319" w:rsidRPr="00006811">
              <w:rPr>
                <w:rFonts w:eastAsia="DejaVu Sans"/>
                <w:kern w:val="2"/>
                <w:lang w:eastAsia="zh-CN" w:bidi="hi-IN"/>
              </w:rPr>
              <w:t>šio linija</w:t>
            </w:r>
          </w:p>
        </w:tc>
        <w:tc>
          <w:tcPr>
            <w:tcW w:w="1134" w:type="dxa"/>
          </w:tcPr>
          <w:p w14:paraId="19564D29" w14:textId="4502FC25" w:rsidR="00337D36" w:rsidRPr="00006811" w:rsidRDefault="00EC72FD" w:rsidP="003742E5">
            <w:pPr>
              <w:suppressAutoHyphens/>
              <w:jc w:val="center"/>
              <w:rPr>
                <w:rFonts w:eastAsia="DejaVu Sans"/>
                <w:kern w:val="2"/>
                <w:lang w:eastAsia="zh-CN" w:bidi="hi-IN"/>
              </w:rPr>
            </w:pPr>
            <w:r w:rsidRPr="00006811">
              <w:rPr>
                <w:rFonts w:eastAsia="DejaVu Sans"/>
                <w:kern w:val="2"/>
                <w:lang w:eastAsia="zh-CN" w:bidi="hi-IN"/>
              </w:rPr>
              <w:t>vnt.</w:t>
            </w:r>
          </w:p>
        </w:tc>
        <w:tc>
          <w:tcPr>
            <w:tcW w:w="1985" w:type="dxa"/>
          </w:tcPr>
          <w:p w14:paraId="1EDAE262" w14:textId="727E61B8" w:rsidR="00337D36" w:rsidRPr="00006811" w:rsidRDefault="00B03EA3" w:rsidP="003742E5">
            <w:pPr>
              <w:suppressAutoHyphens/>
              <w:jc w:val="center"/>
              <w:rPr>
                <w:rFonts w:eastAsia="DejaVu Sans"/>
                <w:kern w:val="2"/>
                <w:lang w:eastAsia="zh-CN" w:bidi="hi-IN"/>
              </w:rPr>
            </w:pPr>
            <w:r w:rsidRPr="00006811">
              <w:rPr>
                <w:rFonts w:eastAsia="DejaVu Sans"/>
                <w:kern w:val="2"/>
                <w:lang w:eastAsia="zh-CN" w:bidi="hi-IN"/>
              </w:rPr>
              <w:t>3</w:t>
            </w:r>
          </w:p>
        </w:tc>
        <w:tc>
          <w:tcPr>
            <w:tcW w:w="1206" w:type="dxa"/>
          </w:tcPr>
          <w:p w14:paraId="4E2B7DD3" w14:textId="4F229A68" w:rsidR="00337D36" w:rsidRPr="00006811" w:rsidRDefault="00AD0D71" w:rsidP="003742E5">
            <w:pPr>
              <w:suppressAutoHyphens/>
              <w:jc w:val="center"/>
              <w:rPr>
                <w:rFonts w:eastAsia="DejaVu Sans"/>
                <w:kern w:val="2"/>
                <w:lang w:eastAsia="zh-CN" w:bidi="hi-IN"/>
              </w:rPr>
            </w:pPr>
            <w:r w:rsidRPr="00006811">
              <w:rPr>
                <w:rFonts w:eastAsia="DejaVu Sans"/>
                <w:kern w:val="2"/>
                <w:lang w:eastAsia="zh-CN" w:bidi="hi-IN"/>
              </w:rPr>
              <w:t>36</w:t>
            </w:r>
          </w:p>
        </w:tc>
      </w:tr>
      <w:tr w:rsidR="00337D36" w:rsidRPr="00006811" w14:paraId="14793865" w14:textId="77777777" w:rsidTr="003742E5">
        <w:trPr>
          <w:jc w:val="center"/>
        </w:trPr>
        <w:tc>
          <w:tcPr>
            <w:tcW w:w="993" w:type="dxa"/>
          </w:tcPr>
          <w:p w14:paraId="51460944" w14:textId="3D66B317" w:rsidR="00337D36" w:rsidRPr="00006811" w:rsidRDefault="00337D36" w:rsidP="003742E5">
            <w:pPr>
              <w:suppressAutoHyphens/>
              <w:rPr>
                <w:rFonts w:eastAsia="DejaVu Sans"/>
                <w:b/>
                <w:bCs/>
                <w:kern w:val="2"/>
                <w:lang w:eastAsia="zh-CN" w:bidi="hi-IN"/>
              </w:rPr>
            </w:pPr>
            <w:r w:rsidRPr="00006811">
              <w:rPr>
                <w:rFonts w:eastAsia="DejaVu Sans"/>
                <w:b/>
                <w:bCs/>
                <w:kern w:val="2"/>
                <w:lang w:eastAsia="zh-CN" w:bidi="hi-IN"/>
              </w:rPr>
              <w:t>1.3.</w:t>
            </w:r>
          </w:p>
        </w:tc>
        <w:tc>
          <w:tcPr>
            <w:tcW w:w="4672" w:type="dxa"/>
          </w:tcPr>
          <w:p w14:paraId="06DE4FFF" w14:textId="384F2BAC" w:rsidR="00337D36" w:rsidRPr="00006811" w:rsidRDefault="00EC72FD" w:rsidP="003742E5">
            <w:pPr>
              <w:suppressAutoHyphens/>
              <w:rPr>
                <w:rFonts w:eastAsia="DejaVu Sans"/>
                <w:kern w:val="2"/>
                <w:lang w:eastAsia="zh-CN" w:bidi="hi-IN"/>
              </w:rPr>
            </w:pPr>
            <w:r w:rsidRPr="00006811">
              <w:rPr>
                <w:rFonts w:eastAsia="DejaVu Sans"/>
                <w:kern w:val="2"/>
                <w:lang w:eastAsia="zh-CN" w:bidi="hi-IN"/>
              </w:rPr>
              <w:t>C tipo</w:t>
            </w:r>
            <w:r w:rsidR="00D42319" w:rsidRPr="00006811">
              <w:rPr>
                <w:rFonts w:eastAsia="DejaVu Sans"/>
                <w:kern w:val="2"/>
                <w:lang w:eastAsia="zh-CN" w:bidi="hi-IN"/>
              </w:rPr>
              <w:t xml:space="preserve"> ryšio linija</w:t>
            </w:r>
          </w:p>
        </w:tc>
        <w:tc>
          <w:tcPr>
            <w:tcW w:w="1134" w:type="dxa"/>
          </w:tcPr>
          <w:p w14:paraId="19AF9865" w14:textId="13226917" w:rsidR="00337D36" w:rsidRPr="00006811" w:rsidRDefault="00EC72FD" w:rsidP="003742E5">
            <w:pPr>
              <w:suppressAutoHyphens/>
              <w:jc w:val="center"/>
              <w:rPr>
                <w:rFonts w:eastAsia="DejaVu Sans"/>
                <w:kern w:val="2"/>
                <w:lang w:eastAsia="zh-CN" w:bidi="hi-IN"/>
              </w:rPr>
            </w:pPr>
            <w:r w:rsidRPr="00006811">
              <w:rPr>
                <w:rFonts w:eastAsia="DejaVu Sans"/>
                <w:kern w:val="2"/>
                <w:lang w:eastAsia="zh-CN" w:bidi="hi-IN"/>
              </w:rPr>
              <w:t>vnt.</w:t>
            </w:r>
          </w:p>
        </w:tc>
        <w:tc>
          <w:tcPr>
            <w:tcW w:w="1985" w:type="dxa"/>
          </w:tcPr>
          <w:p w14:paraId="00761B5C" w14:textId="103846DE" w:rsidR="00337D36" w:rsidRPr="00006811" w:rsidRDefault="00AD0D71" w:rsidP="003742E5">
            <w:pPr>
              <w:suppressAutoHyphens/>
              <w:jc w:val="center"/>
              <w:rPr>
                <w:rFonts w:eastAsia="DejaVu Sans"/>
                <w:kern w:val="2"/>
                <w:lang w:eastAsia="zh-CN" w:bidi="hi-IN"/>
              </w:rPr>
            </w:pPr>
            <w:r w:rsidRPr="00006811">
              <w:rPr>
                <w:rFonts w:eastAsia="DejaVu Sans"/>
                <w:kern w:val="2"/>
                <w:lang w:eastAsia="zh-CN" w:bidi="hi-IN"/>
              </w:rPr>
              <w:t>4</w:t>
            </w:r>
            <w:r w:rsidR="00846996" w:rsidRPr="00006811">
              <w:rPr>
                <w:rFonts w:eastAsia="DejaVu Sans"/>
                <w:kern w:val="2"/>
                <w:lang w:eastAsia="zh-CN" w:bidi="hi-IN"/>
              </w:rPr>
              <w:t>0</w:t>
            </w:r>
          </w:p>
        </w:tc>
        <w:tc>
          <w:tcPr>
            <w:tcW w:w="1206" w:type="dxa"/>
          </w:tcPr>
          <w:p w14:paraId="4E044288" w14:textId="4259B0B7" w:rsidR="00337D36" w:rsidRPr="00006811" w:rsidRDefault="00AD0D71" w:rsidP="003742E5">
            <w:pPr>
              <w:suppressAutoHyphens/>
              <w:jc w:val="center"/>
              <w:rPr>
                <w:rFonts w:eastAsia="DejaVu Sans"/>
                <w:kern w:val="2"/>
                <w:lang w:eastAsia="zh-CN" w:bidi="hi-IN"/>
              </w:rPr>
            </w:pPr>
            <w:r w:rsidRPr="00006811">
              <w:rPr>
                <w:rFonts w:eastAsia="DejaVu Sans"/>
                <w:kern w:val="2"/>
                <w:lang w:eastAsia="zh-CN" w:bidi="hi-IN"/>
              </w:rPr>
              <w:t>36</w:t>
            </w:r>
          </w:p>
        </w:tc>
      </w:tr>
      <w:tr w:rsidR="00EC72FD" w:rsidRPr="00006811" w14:paraId="3DCE1012" w14:textId="77777777" w:rsidTr="003742E5">
        <w:trPr>
          <w:jc w:val="center"/>
        </w:trPr>
        <w:tc>
          <w:tcPr>
            <w:tcW w:w="993" w:type="dxa"/>
          </w:tcPr>
          <w:p w14:paraId="49C33A2A" w14:textId="0E3B6019" w:rsidR="00EC72FD" w:rsidRPr="00006811" w:rsidRDefault="00EC72FD" w:rsidP="003742E5">
            <w:pPr>
              <w:suppressAutoHyphens/>
              <w:rPr>
                <w:rFonts w:eastAsia="DejaVu Sans"/>
                <w:b/>
                <w:bCs/>
                <w:kern w:val="2"/>
                <w:lang w:eastAsia="zh-CN" w:bidi="hi-IN"/>
              </w:rPr>
            </w:pPr>
            <w:r w:rsidRPr="00006811">
              <w:rPr>
                <w:rFonts w:eastAsia="DejaVu Sans"/>
                <w:b/>
                <w:bCs/>
                <w:kern w:val="2"/>
                <w:lang w:eastAsia="zh-CN" w:bidi="hi-IN"/>
              </w:rPr>
              <w:t>1.4.</w:t>
            </w:r>
          </w:p>
        </w:tc>
        <w:tc>
          <w:tcPr>
            <w:tcW w:w="4672" w:type="dxa"/>
          </w:tcPr>
          <w:p w14:paraId="619B391E" w14:textId="69FA6A8C" w:rsidR="00EC72FD" w:rsidRPr="00006811" w:rsidRDefault="00EC72FD" w:rsidP="003742E5">
            <w:pPr>
              <w:suppressAutoHyphens/>
              <w:rPr>
                <w:rFonts w:eastAsia="DejaVu Sans"/>
                <w:kern w:val="2"/>
                <w:lang w:eastAsia="zh-CN" w:bidi="hi-IN"/>
              </w:rPr>
            </w:pPr>
            <w:r w:rsidRPr="00006811">
              <w:rPr>
                <w:rFonts w:eastAsia="DejaVu Sans"/>
                <w:kern w:val="2"/>
                <w:lang w:eastAsia="zh-CN" w:bidi="hi-IN"/>
              </w:rPr>
              <w:t>D tipo</w:t>
            </w:r>
            <w:r w:rsidR="00D42319" w:rsidRPr="00006811">
              <w:rPr>
                <w:rFonts w:eastAsia="DejaVu Sans"/>
                <w:kern w:val="2"/>
                <w:lang w:eastAsia="zh-CN" w:bidi="hi-IN"/>
              </w:rPr>
              <w:t xml:space="preserve"> ryšio linija</w:t>
            </w:r>
          </w:p>
        </w:tc>
        <w:tc>
          <w:tcPr>
            <w:tcW w:w="1134" w:type="dxa"/>
          </w:tcPr>
          <w:p w14:paraId="1AEB2844" w14:textId="196E1139" w:rsidR="00EC72FD" w:rsidRPr="00006811" w:rsidRDefault="00EC72FD" w:rsidP="003742E5">
            <w:pPr>
              <w:suppressAutoHyphens/>
              <w:jc w:val="center"/>
              <w:rPr>
                <w:rFonts w:eastAsia="DejaVu Sans"/>
                <w:kern w:val="2"/>
                <w:lang w:eastAsia="zh-CN" w:bidi="hi-IN"/>
              </w:rPr>
            </w:pPr>
            <w:r w:rsidRPr="00006811">
              <w:rPr>
                <w:rFonts w:eastAsia="DejaVu Sans"/>
                <w:kern w:val="2"/>
                <w:lang w:eastAsia="zh-CN" w:bidi="hi-IN"/>
              </w:rPr>
              <w:t>vnt.</w:t>
            </w:r>
          </w:p>
        </w:tc>
        <w:tc>
          <w:tcPr>
            <w:tcW w:w="1985" w:type="dxa"/>
          </w:tcPr>
          <w:p w14:paraId="4A746F8D" w14:textId="261E1062" w:rsidR="00EC72FD" w:rsidRPr="00006811" w:rsidRDefault="00B03EA3" w:rsidP="003742E5">
            <w:pPr>
              <w:suppressAutoHyphens/>
              <w:jc w:val="center"/>
              <w:rPr>
                <w:rFonts w:eastAsia="DejaVu Sans"/>
                <w:kern w:val="2"/>
                <w:lang w:eastAsia="zh-CN" w:bidi="hi-IN"/>
              </w:rPr>
            </w:pPr>
            <w:r w:rsidRPr="00006811">
              <w:rPr>
                <w:rFonts w:eastAsia="DejaVu Sans"/>
                <w:kern w:val="2"/>
                <w:lang w:eastAsia="zh-CN" w:bidi="hi-IN"/>
              </w:rPr>
              <w:t>19</w:t>
            </w:r>
          </w:p>
        </w:tc>
        <w:tc>
          <w:tcPr>
            <w:tcW w:w="1206" w:type="dxa"/>
          </w:tcPr>
          <w:p w14:paraId="6FE84C8F" w14:textId="140C275C" w:rsidR="00EC72FD" w:rsidRPr="00006811" w:rsidRDefault="00AD0D71" w:rsidP="003742E5">
            <w:pPr>
              <w:suppressAutoHyphens/>
              <w:jc w:val="center"/>
              <w:rPr>
                <w:rFonts w:eastAsia="DejaVu Sans"/>
                <w:kern w:val="2"/>
                <w:lang w:eastAsia="zh-CN" w:bidi="hi-IN"/>
              </w:rPr>
            </w:pPr>
            <w:r w:rsidRPr="00006811">
              <w:rPr>
                <w:rFonts w:eastAsia="DejaVu Sans"/>
                <w:kern w:val="2"/>
                <w:lang w:eastAsia="zh-CN" w:bidi="hi-IN"/>
              </w:rPr>
              <w:t>36</w:t>
            </w:r>
          </w:p>
        </w:tc>
      </w:tr>
      <w:tr w:rsidR="00F96A81" w:rsidRPr="00006811" w14:paraId="002E415D" w14:textId="77777777" w:rsidTr="009C4F0E">
        <w:trPr>
          <w:jc w:val="center"/>
        </w:trPr>
        <w:tc>
          <w:tcPr>
            <w:tcW w:w="993" w:type="dxa"/>
          </w:tcPr>
          <w:p w14:paraId="488C4D73" w14:textId="05920EA6" w:rsidR="00F96A81" w:rsidRPr="00006811" w:rsidRDefault="00AD0D71" w:rsidP="003742E5">
            <w:pPr>
              <w:suppressAutoHyphens/>
              <w:rPr>
                <w:rFonts w:eastAsia="DejaVu Sans"/>
                <w:b/>
                <w:bCs/>
                <w:kern w:val="2"/>
                <w:lang w:eastAsia="zh-CN" w:bidi="hi-IN"/>
              </w:rPr>
            </w:pPr>
            <w:r w:rsidRPr="00006811">
              <w:rPr>
                <w:rFonts w:eastAsia="DejaVu Sans"/>
                <w:b/>
                <w:bCs/>
                <w:kern w:val="2"/>
                <w:lang w:eastAsia="zh-CN" w:bidi="hi-IN"/>
              </w:rPr>
              <w:t>2</w:t>
            </w:r>
            <w:r w:rsidR="00F96A81" w:rsidRPr="00006811">
              <w:rPr>
                <w:rFonts w:eastAsia="DejaVu Sans"/>
                <w:b/>
                <w:bCs/>
                <w:kern w:val="2"/>
                <w:lang w:eastAsia="zh-CN" w:bidi="hi-IN"/>
              </w:rPr>
              <w:t>.</w:t>
            </w:r>
          </w:p>
        </w:tc>
        <w:tc>
          <w:tcPr>
            <w:tcW w:w="8997" w:type="dxa"/>
            <w:gridSpan w:val="4"/>
          </w:tcPr>
          <w:p w14:paraId="090E2F03" w14:textId="1339190B" w:rsidR="00F96A81" w:rsidRPr="00006811" w:rsidRDefault="00F96A81" w:rsidP="00F96A81">
            <w:pPr>
              <w:suppressAutoHyphens/>
              <w:rPr>
                <w:rFonts w:eastAsia="DejaVu Sans"/>
                <w:b/>
                <w:bCs/>
                <w:kern w:val="2"/>
                <w:lang w:eastAsia="zh-CN" w:bidi="hi-IN"/>
              </w:rPr>
            </w:pPr>
            <w:r w:rsidRPr="00006811">
              <w:rPr>
                <w:rFonts w:eastAsia="DejaVu Sans"/>
                <w:b/>
                <w:bCs/>
                <w:kern w:val="2"/>
                <w:lang w:eastAsia="zh-CN" w:bidi="hi-IN"/>
              </w:rPr>
              <w:t>Kompiuterinių tinklų priežiūros ir konsultavimo paslauga</w:t>
            </w:r>
          </w:p>
        </w:tc>
      </w:tr>
      <w:tr w:rsidR="00F06A5C" w:rsidRPr="00006811" w14:paraId="6A7AF19C" w14:textId="77777777" w:rsidTr="003742E5">
        <w:trPr>
          <w:jc w:val="center"/>
        </w:trPr>
        <w:tc>
          <w:tcPr>
            <w:tcW w:w="993" w:type="dxa"/>
          </w:tcPr>
          <w:p w14:paraId="098E33E7" w14:textId="31C8ADC7" w:rsidR="00F06A5C" w:rsidRPr="00006811" w:rsidRDefault="00AD0D71" w:rsidP="003742E5">
            <w:pPr>
              <w:suppressAutoHyphens/>
              <w:rPr>
                <w:rFonts w:eastAsia="DejaVu Sans"/>
                <w:b/>
                <w:bCs/>
                <w:kern w:val="2"/>
                <w:lang w:eastAsia="zh-CN" w:bidi="hi-IN"/>
              </w:rPr>
            </w:pPr>
            <w:r w:rsidRPr="00006811">
              <w:rPr>
                <w:rFonts w:eastAsia="DejaVu Sans"/>
                <w:b/>
                <w:bCs/>
                <w:kern w:val="2"/>
                <w:lang w:eastAsia="zh-CN" w:bidi="hi-IN"/>
              </w:rPr>
              <w:t>2</w:t>
            </w:r>
            <w:r w:rsidR="00F96A81" w:rsidRPr="00006811">
              <w:rPr>
                <w:rFonts w:eastAsia="DejaVu Sans"/>
                <w:b/>
                <w:bCs/>
                <w:kern w:val="2"/>
                <w:lang w:eastAsia="zh-CN" w:bidi="hi-IN"/>
              </w:rPr>
              <w:t>.1</w:t>
            </w:r>
          </w:p>
        </w:tc>
        <w:tc>
          <w:tcPr>
            <w:tcW w:w="4672" w:type="dxa"/>
          </w:tcPr>
          <w:p w14:paraId="2F69D15A" w14:textId="0308F684" w:rsidR="00F06A5C" w:rsidRPr="00006811" w:rsidRDefault="00F96A81" w:rsidP="003742E5">
            <w:pPr>
              <w:suppressAutoHyphens/>
              <w:rPr>
                <w:rFonts w:eastAsia="DejaVu Sans"/>
                <w:b/>
                <w:bCs/>
                <w:kern w:val="2"/>
                <w:lang w:eastAsia="zh-CN" w:bidi="hi-IN"/>
              </w:rPr>
            </w:pPr>
            <w:r w:rsidRPr="00006811">
              <w:rPr>
                <w:rFonts w:eastAsia="DejaVu Sans"/>
                <w:kern w:val="2"/>
                <w:lang w:eastAsia="zh-CN" w:bidi="hi-IN"/>
              </w:rPr>
              <w:t>Konsultacija</w:t>
            </w:r>
          </w:p>
        </w:tc>
        <w:tc>
          <w:tcPr>
            <w:tcW w:w="1134" w:type="dxa"/>
          </w:tcPr>
          <w:p w14:paraId="099146E6" w14:textId="43B3DDBC" w:rsidR="00F06A5C" w:rsidRPr="00006811" w:rsidRDefault="00F96A81" w:rsidP="003742E5">
            <w:pPr>
              <w:suppressAutoHyphens/>
              <w:jc w:val="center"/>
              <w:rPr>
                <w:rFonts w:eastAsia="DejaVu Sans"/>
                <w:kern w:val="2"/>
                <w:lang w:eastAsia="zh-CN" w:bidi="hi-IN"/>
              </w:rPr>
            </w:pPr>
            <w:r w:rsidRPr="00006811">
              <w:rPr>
                <w:rFonts w:eastAsia="DejaVu Sans"/>
                <w:kern w:val="2"/>
                <w:lang w:eastAsia="zh-CN" w:bidi="hi-IN"/>
              </w:rPr>
              <w:t>val.</w:t>
            </w:r>
          </w:p>
        </w:tc>
        <w:tc>
          <w:tcPr>
            <w:tcW w:w="1985" w:type="dxa"/>
          </w:tcPr>
          <w:p w14:paraId="2559AEA6" w14:textId="5502A36E" w:rsidR="00F06A5C" w:rsidRPr="00006811" w:rsidRDefault="004F7072" w:rsidP="003742E5">
            <w:pPr>
              <w:suppressAutoHyphens/>
              <w:jc w:val="center"/>
              <w:rPr>
                <w:rFonts w:eastAsia="DejaVu Sans"/>
                <w:kern w:val="2"/>
                <w:lang w:eastAsia="zh-CN" w:bidi="hi-IN"/>
              </w:rPr>
            </w:pPr>
            <w:r w:rsidRPr="00006811">
              <w:rPr>
                <w:rFonts w:eastAsia="DejaVu Sans"/>
                <w:kern w:val="2"/>
                <w:lang w:eastAsia="zh-CN" w:bidi="hi-IN"/>
              </w:rPr>
              <w:t>10</w:t>
            </w:r>
          </w:p>
        </w:tc>
        <w:tc>
          <w:tcPr>
            <w:tcW w:w="1206" w:type="dxa"/>
          </w:tcPr>
          <w:p w14:paraId="7C8DE444" w14:textId="77777777" w:rsidR="00F06A5C" w:rsidRPr="00006811" w:rsidRDefault="00F06A5C" w:rsidP="003742E5">
            <w:pPr>
              <w:suppressAutoHyphens/>
              <w:jc w:val="center"/>
              <w:rPr>
                <w:rFonts w:eastAsia="DejaVu Sans"/>
                <w:kern w:val="2"/>
                <w:lang w:eastAsia="zh-CN" w:bidi="hi-IN"/>
              </w:rPr>
            </w:pPr>
            <w:r w:rsidRPr="00006811">
              <w:rPr>
                <w:rFonts w:eastAsia="DejaVu Sans"/>
                <w:kern w:val="2"/>
                <w:lang w:eastAsia="zh-CN" w:bidi="hi-IN"/>
              </w:rPr>
              <w:t>36</w:t>
            </w:r>
          </w:p>
        </w:tc>
      </w:tr>
    </w:tbl>
    <w:p w14:paraId="1AB18737" w14:textId="73F453B3" w:rsidR="00943A3F" w:rsidRPr="00006811" w:rsidRDefault="00943A3F" w:rsidP="003742E5">
      <w:pPr>
        <w:pStyle w:val="ListParagraph"/>
        <w:tabs>
          <w:tab w:val="left" w:pos="567"/>
        </w:tabs>
        <w:spacing w:before="60" w:after="60"/>
        <w:ind w:left="0"/>
        <w:jc w:val="both"/>
        <w:rPr>
          <w:rFonts w:ascii="Times New Roman" w:hAnsi="Times New Roman" w:cs="Times New Roman"/>
          <w:i/>
          <w:sz w:val="20"/>
          <w:szCs w:val="20"/>
          <w:lang w:val="lt-LT"/>
        </w:rPr>
      </w:pPr>
      <w:r w:rsidRPr="00006811">
        <w:rPr>
          <w:rFonts w:ascii="Times New Roman" w:eastAsia="Calibri" w:hAnsi="Times New Roman" w:cs="Times New Roman"/>
          <w:sz w:val="20"/>
          <w:szCs w:val="20"/>
          <w:lang w:val="lt-LT"/>
        </w:rPr>
        <w:t>*</w:t>
      </w:r>
      <w:r w:rsidRPr="00006811">
        <w:rPr>
          <w:rFonts w:ascii="Times New Roman" w:hAnsi="Times New Roman" w:cs="Times New Roman"/>
          <w:sz w:val="20"/>
          <w:szCs w:val="20"/>
          <w:lang w:val="lt-LT"/>
        </w:rPr>
        <w:t xml:space="preserve"> </w:t>
      </w:r>
      <w:r w:rsidR="00E851B2" w:rsidRPr="00006811">
        <w:rPr>
          <w:rFonts w:ascii="Times New Roman" w:hAnsi="Times New Roman" w:cs="Times New Roman"/>
          <w:b/>
          <w:bCs/>
          <w:i/>
          <w:sz w:val="20"/>
          <w:szCs w:val="20"/>
          <w:lang w:val="lt-LT"/>
        </w:rPr>
        <w:t>Užsakovas</w:t>
      </w:r>
      <w:r w:rsidR="00422E40" w:rsidRPr="00006811">
        <w:rPr>
          <w:rFonts w:ascii="Times New Roman" w:hAnsi="Times New Roman" w:cs="Times New Roman"/>
          <w:i/>
          <w:sz w:val="20"/>
          <w:szCs w:val="20"/>
          <w:lang w:val="lt-LT"/>
        </w:rPr>
        <w:t xml:space="preserve"> neįsipareigoja įsigyti nurodyto kiekio</w:t>
      </w:r>
      <w:r w:rsidR="00874A0E" w:rsidRPr="00006811">
        <w:rPr>
          <w:rFonts w:ascii="Times New Roman" w:hAnsi="Times New Roman" w:cs="Times New Roman"/>
          <w:i/>
          <w:sz w:val="20"/>
          <w:szCs w:val="20"/>
          <w:lang w:val="lt-LT"/>
        </w:rPr>
        <w:t>.</w:t>
      </w:r>
      <w:r w:rsidR="00AB6379" w:rsidRPr="00006811">
        <w:rPr>
          <w:rFonts w:ascii="Times New Roman" w:hAnsi="Times New Roman" w:cs="Times New Roman"/>
          <w:i/>
          <w:sz w:val="20"/>
          <w:szCs w:val="20"/>
          <w:lang w:val="lt-LT"/>
        </w:rPr>
        <w:t xml:space="preserve"> </w:t>
      </w:r>
      <w:r w:rsidR="00874A0E" w:rsidRPr="00006811">
        <w:rPr>
          <w:rFonts w:ascii="Times New Roman" w:hAnsi="Times New Roman" w:cs="Times New Roman"/>
          <w:i/>
          <w:sz w:val="20"/>
          <w:szCs w:val="20"/>
          <w:lang w:val="lt-LT"/>
        </w:rPr>
        <w:t xml:space="preserve">Nurodytas </w:t>
      </w:r>
      <w:r w:rsidR="00422E40" w:rsidRPr="00006811">
        <w:rPr>
          <w:rFonts w:ascii="Times New Roman" w:hAnsi="Times New Roman" w:cs="Times New Roman"/>
          <w:i/>
          <w:sz w:val="20"/>
          <w:szCs w:val="20"/>
          <w:lang w:val="lt-LT"/>
        </w:rPr>
        <w:t xml:space="preserve">kiekis yra orientacinis ir skirtas pasiūlymams palyginti. </w:t>
      </w:r>
    </w:p>
    <w:p w14:paraId="4DEE943A" w14:textId="77777777" w:rsidR="00967F9B" w:rsidRPr="00006811" w:rsidRDefault="00967F9B" w:rsidP="003742E5">
      <w:pPr>
        <w:pStyle w:val="ListParagraph"/>
        <w:tabs>
          <w:tab w:val="left" w:pos="567"/>
        </w:tabs>
        <w:spacing w:before="60" w:after="60"/>
        <w:ind w:left="0"/>
        <w:jc w:val="both"/>
        <w:rPr>
          <w:rFonts w:ascii="Times New Roman" w:hAnsi="Times New Roman" w:cs="Times New Roman"/>
          <w:lang w:val="lt-LT"/>
        </w:rPr>
      </w:pPr>
    </w:p>
    <w:p w14:paraId="43C0FAD9" w14:textId="7AA0AA0F" w:rsidR="003742E5" w:rsidRPr="00006811" w:rsidRDefault="00874AA8" w:rsidP="0097081C">
      <w:pPr>
        <w:pStyle w:val="ListParagraph"/>
        <w:numPr>
          <w:ilvl w:val="1"/>
          <w:numId w:val="1"/>
        </w:numPr>
        <w:tabs>
          <w:tab w:val="left" w:pos="567"/>
        </w:tabs>
        <w:spacing w:before="60" w:after="60"/>
        <w:jc w:val="both"/>
        <w:rPr>
          <w:rFonts w:ascii="Times New Roman" w:hAnsi="Times New Roman" w:cs="Times New Roman"/>
          <w:lang w:val="lt-LT"/>
        </w:rPr>
      </w:pPr>
      <w:r w:rsidRPr="00006811">
        <w:rPr>
          <w:rFonts w:ascii="Times New Roman" w:hAnsi="Times New Roman" w:cs="Times New Roman"/>
          <w:lang w:val="lt-LT"/>
        </w:rPr>
        <w:t xml:space="preserve">  </w:t>
      </w:r>
      <w:r w:rsidR="00B0395B" w:rsidRPr="00006811">
        <w:rPr>
          <w:rFonts w:ascii="Times New Roman" w:hAnsi="Times New Roman" w:cs="Times New Roman"/>
          <w:lang w:val="lt-LT"/>
        </w:rPr>
        <w:t xml:space="preserve">Paslaugos </w:t>
      </w:r>
      <w:r w:rsidRPr="00006811">
        <w:rPr>
          <w:rFonts w:ascii="Times New Roman" w:hAnsi="Times New Roman" w:cs="Times New Roman"/>
          <w:lang w:val="lt-LT"/>
        </w:rPr>
        <w:t xml:space="preserve">Pirkimo objektas bus perkamas pagal </w:t>
      </w:r>
      <w:r w:rsidRPr="00006811">
        <w:rPr>
          <w:rFonts w:ascii="Times New Roman" w:hAnsi="Times New Roman" w:cs="Times New Roman"/>
          <w:b/>
          <w:bCs/>
          <w:lang w:val="lt-LT"/>
        </w:rPr>
        <w:t>Užsakovo</w:t>
      </w:r>
      <w:r w:rsidRPr="00006811">
        <w:rPr>
          <w:rFonts w:ascii="Times New Roman" w:hAnsi="Times New Roman" w:cs="Times New Roman"/>
          <w:lang w:val="lt-LT"/>
        </w:rPr>
        <w:t xml:space="preserve"> poreikį ir pagal </w:t>
      </w:r>
      <w:r w:rsidRPr="00006811">
        <w:rPr>
          <w:rFonts w:ascii="Times New Roman" w:hAnsi="Times New Roman" w:cs="Times New Roman"/>
          <w:b/>
          <w:bCs/>
          <w:lang w:val="lt-LT"/>
        </w:rPr>
        <w:t>Tiekėjo</w:t>
      </w:r>
      <w:r w:rsidRPr="00006811">
        <w:rPr>
          <w:rFonts w:ascii="Times New Roman" w:hAnsi="Times New Roman" w:cs="Times New Roman"/>
          <w:lang w:val="lt-LT"/>
        </w:rPr>
        <w:t xml:space="preserve"> pasiūlyme nurodytas kainas ar įkainius, neviršijant bendros maksimalios Sutarties vertės </w:t>
      </w:r>
      <w:r w:rsidR="00A40518" w:rsidRPr="00006811">
        <w:rPr>
          <w:rFonts w:ascii="Times New Roman" w:hAnsi="Times New Roman" w:cs="Times New Roman"/>
          <w:lang w:val="lt-LT"/>
        </w:rPr>
        <w:t xml:space="preserve">200000 </w:t>
      </w:r>
      <w:r w:rsidRPr="00006811">
        <w:rPr>
          <w:rFonts w:ascii="Times New Roman" w:hAnsi="Times New Roman" w:cs="Times New Roman"/>
          <w:lang w:val="lt-LT"/>
        </w:rPr>
        <w:t>EUR be PVM.</w:t>
      </w:r>
    </w:p>
    <w:p w14:paraId="14C7DF65" w14:textId="5814722E" w:rsidR="00B418E6" w:rsidRPr="00006811" w:rsidRDefault="006C0BDE" w:rsidP="007B037B">
      <w:pPr>
        <w:pStyle w:val="ListParagraph"/>
        <w:numPr>
          <w:ilvl w:val="1"/>
          <w:numId w:val="1"/>
        </w:numPr>
        <w:tabs>
          <w:tab w:val="left" w:pos="567"/>
        </w:tabs>
        <w:spacing w:before="60" w:after="60"/>
        <w:ind w:left="0" w:firstLine="0"/>
        <w:jc w:val="both"/>
        <w:rPr>
          <w:rFonts w:ascii="Times New Roman" w:hAnsi="Times New Roman" w:cs="Times New Roman"/>
          <w:i/>
          <w:lang w:val="lt-LT"/>
        </w:rPr>
      </w:pPr>
      <w:r w:rsidRPr="00006811">
        <w:rPr>
          <w:rFonts w:ascii="Times New Roman" w:hAnsi="Times New Roman" w:cs="Times New Roman"/>
          <w:lang w:val="lt-LT"/>
        </w:rPr>
        <w:t xml:space="preserve">Esant poreikiui, </w:t>
      </w:r>
      <w:r w:rsidR="00E851B2" w:rsidRPr="00006811">
        <w:rPr>
          <w:rFonts w:ascii="Times New Roman" w:hAnsi="Times New Roman" w:cs="Times New Roman"/>
          <w:b/>
          <w:bCs/>
          <w:lang w:val="lt-LT"/>
        </w:rPr>
        <w:t>Užsakovas</w:t>
      </w:r>
      <w:r w:rsidRPr="00006811">
        <w:rPr>
          <w:rFonts w:ascii="Times New Roman" w:hAnsi="Times New Roman" w:cs="Times New Roman"/>
          <w:lang w:val="lt-LT"/>
        </w:rPr>
        <w:t xml:space="preserve"> turės teisę pirkti ir kitas, </w:t>
      </w:r>
      <w:r w:rsidR="005C5A52" w:rsidRPr="00006811">
        <w:rPr>
          <w:rFonts w:ascii="Times New Roman" w:hAnsi="Times New Roman" w:cs="Times New Roman"/>
          <w:lang w:val="lt-LT"/>
        </w:rPr>
        <w:t>Lentelėje Nr.1</w:t>
      </w:r>
      <w:r w:rsidRPr="00006811">
        <w:rPr>
          <w:rFonts w:ascii="Times New Roman" w:hAnsi="Times New Roman" w:cs="Times New Roman"/>
          <w:lang w:val="lt-LT"/>
        </w:rPr>
        <w:t xml:space="preserve"> nenurodytas, tačiau pagal funkcinę paskirtį panašias </w:t>
      </w:r>
      <w:r w:rsidR="00964720" w:rsidRPr="00006811">
        <w:rPr>
          <w:rFonts w:ascii="Times New Roman" w:hAnsi="Times New Roman" w:cs="Times New Roman"/>
          <w:lang w:val="lt-LT"/>
        </w:rPr>
        <w:t>prekes ir(ar) paslaugas</w:t>
      </w:r>
      <w:r w:rsidRPr="00006811">
        <w:rPr>
          <w:rFonts w:ascii="Times New Roman" w:hAnsi="Times New Roman" w:cs="Times New Roman"/>
          <w:lang w:val="lt-LT"/>
        </w:rPr>
        <w:t>. Papildomų prekių</w:t>
      </w:r>
      <w:r w:rsidR="00964720" w:rsidRPr="00006811">
        <w:rPr>
          <w:rFonts w:ascii="Times New Roman" w:hAnsi="Times New Roman" w:cs="Times New Roman"/>
          <w:lang w:val="lt-LT"/>
        </w:rPr>
        <w:t xml:space="preserve"> ir(ar) paslaugų</w:t>
      </w:r>
      <w:r w:rsidRPr="00006811">
        <w:rPr>
          <w:rFonts w:ascii="Times New Roman" w:hAnsi="Times New Roman" w:cs="Times New Roman"/>
          <w:lang w:val="lt-LT"/>
        </w:rPr>
        <w:t xml:space="preserve"> pirkimui taikomos visos </w:t>
      </w:r>
      <w:r w:rsidR="00964720" w:rsidRPr="00006811">
        <w:rPr>
          <w:rFonts w:ascii="Times New Roman" w:hAnsi="Times New Roman" w:cs="Times New Roman"/>
          <w:lang w:val="lt-LT"/>
        </w:rPr>
        <w:t>Pirkimo objektui</w:t>
      </w:r>
      <w:r w:rsidRPr="00006811">
        <w:rPr>
          <w:rFonts w:ascii="Times New Roman" w:hAnsi="Times New Roman" w:cs="Times New Roman"/>
          <w:lang w:val="lt-LT"/>
        </w:rPr>
        <w:t xml:space="preserve"> šioje </w:t>
      </w:r>
      <w:r w:rsidR="003E6F92" w:rsidRPr="00006811">
        <w:rPr>
          <w:rFonts w:ascii="Times New Roman" w:hAnsi="Times New Roman" w:cs="Times New Roman"/>
          <w:lang w:val="lt-LT"/>
        </w:rPr>
        <w:t>t</w:t>
      </w:r>
      <w:r w:rsidRPr="00006811">
        <w:rPr>
          <w:rFonts w:ascii="Times New Roman" w:hAnsi="Times New Roman" w:cs="Times New Roman"/>
          <w:lang w:val="lt-LT"/>
        </w:rPr>
        <w:t xml:space="preserve">echninėje specifikacijoje ir Sutartyje nustatytos sąlygos, nebent aiškiai bus nustatyta kitaip. </w:t>
      </w:r>
      <w:r w:rsidR="00964720" w:rsidRPr="00006811">
        <w:rPr>
          <w:rFonts w:ascii="Times New Roman" w:hAnsi="Times New Roman" w:cs="Times New Roman"/>
          <w:lang w:val="lt-LT"/>
        </w:rPr>
        <w:t xml:space="preserve">Papildomos prekės ir(ar) paslaugos </w:t>
      </w:r>
      <w:r w:rsidRPr="00006811">
        <w:rPr>
          <w:rFonts w:ascii="Times New Roman" w:hAnsi="Times New Roman" w:cs="Times New Roman"/>
          <w:lang w:val="lt-LT"/>
        </w:rPr>
        <w:t xml:space="preserve">bus perkamos tokiais įkainiais, kurie galios </w:t>
      </w:r>
      <w:r w:rsidR="00E851B2" w:rsidRPr="00006811">
        <w:rPr>
          <w:rFonts w:ascii="Times New Roman" w:hAnsi="Times New Roman" w:cs="Times New Roman"/>
          <w:b/>
          <w:bCs/>
          <w:lang w:val="lt-LT"/>
        </w:rPr>
        <w:t>Užsakovo</w:t>
      </w:r>
      <w:r w:rsidRPr="00006811">
        <w:rPr>
          <w:rFonts w:ascii="Times New Roman" w:hAnsi="Times New Roman" w:cs="Times New Roman"/>
          <w:lang w:val="lt-LT"/>
        </w:rPr>
        <w:t xml:space="preserve"> užsakymo pateikimo dieną </w:t>
      </w:r>
      <w:r w:rsidR="00270771" w:rsidRPr="00006811">
        <w:rPr>
          <w:rFonts w:ascii="Times New Roman" w:hAnsi="Times New Roman" w:cs="Times New Roman"/>
          <w:b/>
          <w:bCs/>
          <w:lang w:val="lt-LT"/>
        </w:rPr>
        <w:t>Tiekėjo</w:t>
      </w:r>
      <w:r w:rsidRPr="00006811">
        <w:rPr>
          <w:rFonts w:ascii="Times New Roman" w:hAnsi="Times New Roman" w:cs="Times New Roman"/>
          <w:lang w:val="lt-LT"/>
        </w:rPr>
        <w:t xml:space="preserve"> kainoraštyje, pritaikant </w:t>
      </w:r>
      <w:r w:rsidR="00C04E8C" w:rsidRPr="00006811">
        <w:rPr>
          <w:rFonts w:ascii="Times New Roman" w:hAnsi="Times New Roman" w:cs="Times New Roman"/>
          <w:b/>
          <w:bCs/>
          <w:lang w:val="lt-LT"/>
        </w:rPr>
        <w:t>T</w:t>
      </w:r>
      <w:r w:rsidRPr="00006811">
        <w:rPr>
          <w:rFonts w:ascii="Times New Roman" w:hAnsi="Times New Roman" w:cs="Times New Roman"/>
          <w:b/>
          <w:bCs/>
          <w:lang w:val="lt-LT"/>
        </w:rPr>
        <w:t>iekėjo</w:t>
      </w:r>
      <w:r w:rsidRPr="00006811">
        <w:rPr>
          <w:rFonts w:ascii="Times New Roman" w:hAnsi="Times New Roman" w:cs="Times New Roman"/>
          <w:lang w:val="lt-LT"/>
        </w:rPr>
        <w:t xml:space="preserve"> pasiūlyme nurodytą taikytiną nuolaidą procentais nuo galiojančių </w:t>
      </w:r>
      <w:r w:rsidR="00C04E8C" w:rsidRPr="00006811">
        <w:rPr>
          <w:rFonts w:ascii="Times New Roman" w:hAnsi="Times New Roman" w:cs="Times New Roman"/>
          <w:b/>
          <w:bCs/>
          <w:lang w:val="lt-LT"/>
        </w:rPr>
        <w:t>T</w:t>
      </w:r>
      <w:r w:rsidRPr="00006811">
        <w:rPr>
          <w:rFonts w:ascii="Times New Roman" w:hAnsi="Times New Roman" w:cs="Times New Roman"/>
          <w:b/>
          <w:bCs/>
          <w:lang w:val="lt-LT"/>
        </w:rPr>
        <w:t>iekėjo</w:t>
      </w:r>
      <w:r w:rsidRPr="00006811">
        <w:rPr>
          <w:rFonts w:ascii="Times New Roman" w:hAnsi="Times New Roman" w:cs="Times New Roman"/>
          <w:lang w:val="lt-LT"/>
        </w:rPr>
        <w:t xml:space="preserve"> kataloge nurodytų mažmeninių kainų. </w:t>
      </w:r>
      <w:r w:rsidR="00964720" w:rsidRPr="00006811">
        <w:rPr>
          <w:rFonts w:ascii="Times New Roman" w:hAnsi="Times New Roman" w:cs="Times New Roman"/>
          <w:lang w:val="lt-LT"/>
        </w:rPr>
        <w:lastRenderedPageBreak/>
        <w:t xml:space="preserve">Papildomų prekių ir(ar) paslaugų </w:t>
      </w:r>
      <w:r w:rsidRPr="00006811">
        <w:rPr>
          <w:rFonts w:ascii="Times New Roman" w:hAnsi="Times New Roman" w:cs="Times New Roman"/>
          <w:lang w:val="lt-LT"/>
        </w:rPr>
        <w:t xml:space="preserve">įkainius </w:t>
      </w:r>
      <w:r w:rsidRPr="00006811">
        <w:rPr>
          <w:rFonts w:ascii="Times New Roman" w:hAnsi="Times New Roman" w:cs="Times New Roman"/>
          <w:b/>
          <w:bCs/>
          <w:lang w:val="lt-LT"/>
        </w:rPr>
        <w:t>Tiekėjas</w:t>
      </w:r>
      <w:r w:rsidRPr="00006811">
        <w:rPr>
          <w:rFonts w:ascii="Times New Roman" w:hAnsi="Times New Roman" w:cs="Times New Roman"/>
          <w:lang w:val="lt-LT"/>
        </w:rPr>
        <w:t xml:space="preserve"> turės suderinti su </w:t>
      </w:r>
      <w:r w:rsidR="00E851B2" w:rsidRPr="00006811">
        <w:rPr>
          <w:rFonts w:ascii="Times New Roman" w:hAnsi="Times New Roman" w:cs="Times New Roman"/>
          <w:b/>
          <w:bCs/>
          <w:lang w:val="lt-LT"/>
        </w:rPr>
        <w:t>Užsakovu</w:t>
      </w:r>
      <w:r w:rsidRPr="00006811">
        <w:rPr>
          <w:rFonts w:ascii="Times New Roman" w:hAnsi="Times New Roman" w:cs="Times New Roman"/>
          <w:lang w:val="lt-LT"/>
        </w:rPr>
        <w:t xml:space="preserve">. Tokių </w:t>
      </w:r>
      <w:r w:rsidR="00964720" w:rsidRPr="00006811">
        <w:rPr>
          <w:rFonts w:ascii="Times New Roman" w:hAnsi="Times New Roman" w:cs="Times New Roman"/>
          <w:lang w:val="lt-LT"/>
        </w:rPr>
        <w:t xml:space="preserve">Papildomų prekių ir(ar) paslaugų </w:t>
      </w:r>
      <w:r w:rsidRPr="00006811">
        <w:rPr>
          <w:rFonts w:ascii="Times New Roman" w:hAnsi="Times New Roman" w:cs="Times New Roman"/>
          <w:lang w:val="lt-LT"/>
        </w:rPr>
        <w:t xml:space="preserve">bendra kaina negalės sudaryti daugiau kaip 10 proc. </w:t>
      </w:r>
      <w:r w:rsidR="00C04E8C" w:rsidRPr="00006811">
        <w:rPr>
          <w:rFonts w:ascii="Times New Roman" w:hAnsi="Times New Roman" w:cs="Times New Roman"/>
          <w:lang w:val="lt-LT"/>
        </w:rPr>
        <w:t>S</w:t>
      </w:r>
      <w:r w:rsidRPr="00006811">
        <w:rPr>
          <w:rFonts w:ascii="Times New Roman" w:hAnsi="Times New Roman" w:cs="Times New Roman"/>
          <w:lang w:val="lt-LT"/>
        </w:rPr>
        <w:t>utarties kainos.</w:t>
      </w:r>
      <w:r w:rsidR="00B418E6" w:rsidRPr="00006811">
        <w:rPr>
          <w:rFonts w:ascii="Times New Roman" w:hAnsi="Times New Roman" w:cs="Times New Roman"/>
          <w:lang w:val="lt-LT"/>
        </w:rPr>
        <w:t xml:space="preserve"> </w:t>
      </w:r>
    </w:p>
    <w:p w14:paraId="7E52E5AF" w14:textId="3E8C381B" w:rsidR="005F3451" w:rsidRPr="00006811" w:rsidRDefault="005F3451" w:rsidP="007B037B">
      <w:pPr>
        <w:pStyle w:val="ListParagraph"/>
        <w:numPr>
          <w:ilvl w:val="1"/>
          <w:numId w:val="1"/>
        </w:numPr>
        <w:tabs>
          <w:tab w:val="left" w:pos="567"/>
        </w:tabs>
        <w:spacing w:before="60" w:after="60"/>
        <w:ind w:left="0" w:firstLine="0"/>
        <w:jc w:val="both"/>
        <w:rPr>
          <w:rFonts w:ascii="Times New Roman" w:hAnsi="Times New Roman" w:cs="Times New Roman"/>
          <w:i/>
          <w:lang w:val="lt-LT"/>
        </w:rPr>
      </w:pPr>
      <w:r w:rsidRPr="00006811">
        <w:rPr>
          <w:rFonts w:ascii="Times New Roman" w:hAnsi="Times New Roman" w:cs="Times New Roman"/>
          <w:lang w:val="lt-LT"/>
        </w:rPr>
        <w:t xml:space="preserve">Paslaugos, komunikavimas, konsultacijos, bendravimas, informavimas,  turi būti vykdomas  lietuvių kalba. Reikalavimas gali būti tenkinamas numatant  ir vertimo žodžiu ir raštu paslaugas, tačiau  išlaidos vertimo paslaugoms  </w:t>
      </w:r>
      <w:r w:rsidRPr="00006811">
        <w:rPr>
          <w:rFonts w:ascii="Times New Roman" w:hAnsi="Times New Roman" w:cs="Times New Roman"/>
          <w:b/>
          <w:bCs/>
          <w:lang w:val="lt-LT"/>
        </w:rPr>
        <w:t>Tiekėjas</w:t>
      </w:r>
      <w:r w:rsidRPr="00006811">
        <w:rPr>
          <w:rFonts w:ascii="Times New Roman" w:hAnsi="Times New Roman" w:cs="Times New Roman"/>
          <w:lang w:val="lt-LT"/>
        </w:rPr>
        <w:t xml:space="preserve"> turi įskaičiuoti į bendrą pasiūlymo kainą.</w:t>
      </w:r>
    </w:p>
    <w:p w14:paraId="280EEB5B" w14:textId="77777777" w:rsidR="005F3451" w:rsidRPr="00006811" w:rsidRDefault="005F3451" w:rsidP="005F3451">
      <w:pPr>
        <w:pStyle w:val="ListParagraph"/>
        <w:tabs>
          <w:tab w:val="left" w:pos="567"/>
        </w:tabs>
        <w:spacing w:before="60" w:after="60"/>
        <w:ind w:left="0"/>
        <w:jc w:val="both"/>
        <w:rPr>
          <w:rFonts w:ascii="Times New Roman" w:hAnsi="Times New Roman" w:cs="Times New Roman"/>
          <w:i/>
          <w:lang w:val="lt-LT"/>
        </w:rPr>
      </w:pPr>
    </w:p>
    <w:p w14:paraId="5ADECB5E" w14:textId="6F575B8D" w:rsidR="006E29F5" w:rsidRPr="00006811" w:rsidRDefault="00B418E6" w:rsidP="006E29F5">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06811">
        <w:rPr>
          <w:rFonts w:ascii="Times New Roman" w:hAnsi="Times New Roman" w:cs="Times New Roman"/>
          <w:b/>
          <w:lang w:val="lt-LT"/>
        </w:rPr>
        <w:t>REIKALAVIMAI PIRKIMO OBJEKTU</w:t>
      </w:r>
      <w:r w:rsidR="00E70465" w:rsidRPr="00006811">
        <w:rPr>
          <w:rFonts w:ascii="Times New Roman" w:hAnsi="Times New Roman" w:cs="Times New Roman"/>
          <w:b/>
          <w:lang w:val="lt-LT"/>
        </w:rPr>
        <w:t>I</w:t>
      </w:r>
    </w:p>
    <w:p w14:paraId="1C591D9A" w14:textId="18D2789F" w:rsidR="005E2D07" w:rsidRPr="00006811" w:rsidRDefault="00401F77" w:rsidP="000401C0">
      <w:pPr>
        <w:pStyle w:val="ListParagraph"/>
        <w:numPr>
          <w:ilvl w:val="1"/>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b/>
          <w:iCs/>
          <w:lang w:val="lt-LT"/>
        </w:rPr>
        <w:t>Duomenų perdavimo paslauga</w:t>
      </w:r>
      <w:r w:rsidR="000172BF" w:rsidRPr="00006811">
        <w:rPr>
          <w:rFonts w:ascii="Times New Roman" w:hAnsi="Times New Roman" w:cs="Times New Roman"/>
          <w:b/>
          <w:iCs/>
          <w:lang w:val="lt-LT"/>
        </w:rPr>
        <w:t xml:space="preserve"> A tipo ryšio linijai.</w:t>
      </w:r>
    </w:p>
    <w:p w14:paraId="2FD79B95" w14:textId="4E2F35F8" w:rsidR="006B4233" w:rsidRPr="00006811" w:rsidRDefault="000401C0"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A tipo ryšio linija turi būti sujung</w:t>
      </w:r>
      <w:r w:rsidR="006B4233" w:rsidRPr="00006811">
        <w:rPr>
          <w:rFonts w:ascii="Times New Roman" w:hAnsi="Times New Roman" w:cs="Times New Roman"/>
          <w:bCs/>
          <w:iCs/>
          <w:lang w:val="lt-LT"/>
        </w:rPr>
        <w:t>ta su centrin</w:t>
      </w:r>
      <w:r w:rsidR="0033702D" w:rsidRPr="00006811">
        <w:rPr>
          <w:rFonts w:ascii="Times New Roman" w:hAnsi="Times New Roman" w:cs="Times New Roman"/>
          <w:bCs/>
          <w:iCs/>
          <w:lang w:val="lt-LT"/>
        </w:rPr>
        <w:t>ės</w:t>
      </w:r>
      <w:r w:rsidR="006B4233" w:rsidRPr="00006811">
        <w:rPr>
          <w:rFonts w:ascii="Times New Roman" w:hAnsi="Times New Roman" w:cs="Times New Roman"/>
          <w:bCs/>
          <w:iCs/>
          <w:lang w:val="lt-LT"/>
        </w:rPr>
        <w:t xml:space="preserve"> </w:t>
      </w:r>
      <w:r w:rsidR="006B4233" w:rsidRPr="00006811">
        <w:rPr>
          <w:rFonts w:ascii="Times New Roman" w:hAnsi="Times New Roman" w:cs="Times New Roman"/>
          <w:b/>
          <w:iCs/>
          <w:lang w:val="lt-LT"/>
        </w:rPr>
        <w:t>Užsakovo</w:t>
      </w:r>
      <w:r w:rsidR="006B4233" w:rsidRPr="00006811">
        <w:rPr>
          <w:rFonts w:ascii="Times New Roman" w:hAnsi="Times New Roman" w:cs="Times New Roman"/>
          <w:bCs/>
          <w:iCs/>
          <w:lang w:val="lt-LT"/>
        </w:rPr>
        <w:t xml:space="preserve"> </w:t>
      </w:r>
      <w:r w:rsidR="00575587" w:rsidRPr="00006811">
        <w:rPr>
          <w:rFonts w:ascii="Times New Roman" w:hAnsi="Times New Roman" w:cs="Times New Roman"/>
          <w:bCs/>
          <w:iCs/>
          <w:lang w:val="lt-LT"/>
        </w:rPr>
        <w:t xml:space="preserve">infrastruktūros </w:t>
      </w:r>
      <w:r w:rsidR="006B4233" w:rsidRPr="00006811">
        <w:rPr>
          <w:rFonts w:ascii="Times New Roman" w:hAnsi="Times New Roman" w:cs="Times New Roman"/>
          <w:bCs/>
          <w:iCs/>
          <w:lang w:val="lt-LT"/>
        </w:rPr>
        <w:t>ugniasiene, esančia UAB „Baltnetos komunikacijos“ duomenų centre, adresu Liepkalnio g. 160c, Vilnius.</w:t>
      </w:r>
    </w:p>
    <w:p w14:paraId="24A3CF2B" w14:textId="17BCF695" w:rsidR="0084041D" w:rsidRPr="00006811" w:rsidRDefault="0084041D"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A tipo ryšio linija turi būti užtikrintas stabilus ir nepertraukiamas duomenų perdavimas</w:t>
      </w:r>
      <w:r w:rsidR="000E5990" w:rsidRPr="00006811">
        <w:rPr>
          <w:rFonts w:ascii="Times New Roman" w:hAnsi="Times New Roman" w:cs="Times New Roman"/>
          <w:bCs/>
          <w:iCs/>
          <w:lang w:val="lt-LT"/>
        </w:rPr>
        <w:t xml:space="preserve"> centrinėje infrastruktūros vietoje todėl turi būti numatytos</w:t>
      </w:r>
      <w:r w:rsidR="002C453D" w:rsidRPr="00006811">
        <w:rPr>
          <w:rFonts w:ascii="Times New Roman" w:hAnsi="Times New Roman" w:cs="Times New Roman"/>
          <w:bCs/>
          <w:iCs/>
          <w:lang w:val="lt-LT"/>
        </w:rPr>
        <w:t xml:space="preserve"> dvi nepriklausomos optinės prieigos. Abi prieigos</w:t>
      </w:r>
      <w:r w:rsidR="00A96E09" w:rsidRPr="00006811">
        <w:rPr>
          <w:rFonts w:ascii="Times New Roman" w:hAnsi="Times New Roman" w:cs="Times New Roman"/>
          <w:bCs/>
          <w:iCs/>
          <w:lang w:val="lt-LT"/>
        </w:rPr>
        <w:t xml:space="preserve"> turi būti :</w:t>
      </w:r>
    </w:p>
    <w:p w14:paraId="5839249C" w14:textId="390BD349" w:rsidR="00A96E09" w:rsidRPr="00006811" w:rsidRDefault="00F267C6" w:rsidP="00A96E09">
      <w:pPr>
        <w:pStyle w:val="ListParagraph"/>
        <w:numPr>
          <w:ilvl w:val="3"/>
          <w:numId w:val="1"/>
        </w:numPr>
        <w:shd w:val="clear" w:color="auto" w:fill="FFFFFF" w:themeFill="background1"/>
        <w:spacing w:before="60" w:after="60"/>
        <w:jc w:val="both"/>
        <w:rPr>
          <w:rFonts w:ascii="Times New Roman" w:hAnsi="Times New Roman" w:cs="Times New Roman"/>
          <w:bCs/>
          <w:iCs/>
          <w:lang w:val="lt-LT"/>
        </w:rPr>
      </w:pPr>
      <w:bookmarkStart w:id="0" w:name="Logo"/>
      <w:r w:rsidRPr="00006811">
        <w:rPr>
          <w:rFonts w:ascii="Times New Roman" w:hAnsi="Times New Roman" w:cs="Times New Roman"/>
          <w:bCs/>
          <w:iCs/>
          <w:lang w:val="lt-LT"/>
        </w:rPr>
        <w:t>Fiziškai atskirtos (skirtingi kabelių trasos maršrutai)</w:t>
      </w:r>
      <w:bookmarkEnd w:id="0"/>
      <w:r w:rsidRPr="00006811">
        <w:rPr>
          <w:rFonts w:ascii="Times New Roman" w:hAnsi="Times New Roman" w:cs="Times New Roman"/>
          <w:bCs/>
          <w:iCs/>
          <w:lang w:val="lt-LT"/>
        </w:rPr>
        <w:t>;</w:t>
      </w:r>
    </w:p>
    <w:p w14:paraId="6DA7FE22" w14:textId="3A7A9B0D" w:rsidR="00F267C6" w:rsidRPr="00006811" w:rsidRDefault="00F267C6" w:rsidP="00A96E09">
      <w:pPr>
        <w:pStyle w:val="ListParagraph"/>
        <w:numPr>
          <w:ilvl w:val="3"/>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Nepriklausomos viena nuo kitos (nepriklausomi paslaugų tiekimo tinklo mazgai);</w:t>
      </w:r>
    </w:p>
    <w:p w14:paraId="35383817" w14:textId="34EFEB0C" w:rsidR="00F267C6" w:rsidRPr="00006811" w:rsidRDefault="00307E63" w:rsidP="00A96E09">
      <w:pPr>
        <w:pStyle w:val="ListParagraph"/>
        <w:numPr>
          <w:ilvl w:val="3"/>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Ryšio linija, vedama iki duomenų perdavimo įrangos, privalo būti įrengta taip, kad būtų atspari elektromagnetiniams trikdžiams ir nepriklausoma nuo išorinių aplinkos (meteorologinių) sąlygų.</w:t>
      </w:r>
    </w:p>
    <w:p w14:paraId="40A9E903" w14:textId="416E34E0" w:rsidR="006B4233" w:rsidRPr="00006811" w:rsidRDefault="00A834BC"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A tipo r</w:t>
      </w:r>
      <w:r w:rsidR="006B4233" w:rsidRPr="00006811">
        <w:rPr>
          <w:rFonts w:ascii="Times New Roman" w:hAnsi="Times New Roman" w:cs="Times New Roman"/>
          <w:bCs/>
          <w:iCs/>
          <w:lang w:val="lt-LT"/>
        </w:rPr>
        <w:t xml:space="preserve">yšio linijos paskirtis sujungti </w:t>
      </w:r>
      <w:r w:rsidR="006B4233" w:rsidRPr="00006811">
        <w:rPr>
          <w:rFonts w:ascii="Times New Roman" w:hAnsi="Times New Roman" w:cs="Times New Roman"/>
          <w:b/>
          <w:iCs/>
          <w:lang w:val="lt-LT"/>
        </w:rPr>
        <w:t xml:space="preserve">Užsakovo </w:t>
      </w:r>
      <w:r w:rsidR="006B4233" w:rsidRPr="00006811">
        <w:rPr>
          <w:rFonts w:ascii="Times New Roman" w:hAnsi="Times New Roman" w:cs="Times New Roman"/>
          <w:bCs/>
          <w:iCs/>
          <w:lang w:val="lt-LT"/>
        </w:rPr>
        <w:t xml:space="preserve"> duomenų centro tinklą su </w:t>
      </w:r>
      <w:r w:rsidR="006B4233" w:rsidRPr="00006811">
        <w:rPr>
          <w:rFonts w:ascii="Times New Roman" w:hAnsi="Times New Roman" w:cs="Times New Roman"/>
          <w:b/>
          <w:iCs/>
          <w:lang w:val="lt-LT"/>
        </w:rPr>
        <w:t xml:space="preserve">Tiekėjo </w:t>
      </w:r>
      <w:r w:rsidR="006B4233" w:rsidRPr="00006811">
        <w:rPr>
          <w:rFonts w:ascii="Times New Roman" w:hAnsi="Times New Roman" w:cs="Times New Roman"/>
          <w:bCs/>
          <w:iCs/>
          <w:lang w:val="lt-LT"/>
        </w:rPr>
        <w:t xml:space="preserve"> VPT koncentratoriumi.</w:t>
      </w:r>
    </w:p>
    <w:p w14:paraId="515CFB85" w14:textId="76087850" w:rsidR="006B4233" w:rsidRPr="00006811" w:rsidRDefault="00A834BC"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A tipo r</w:t>
      </w:r>
      <w:r w:rsidR="006B4233" w:rsidRPr="00006811">
        <w:rPr>
          <w:rFonts w:ascii="Times New Roman" w:hAnsi="Times New Roman" w:cs="Times New Roman"/>
          <w:bCs/>
          <w:iCs/>
          <w:lang w:val="lt-LT"/>
        </w:rPr>
        <w:t>yšio linija turi užtikrinti ne mažesnę kaip 1 Gbps („full-duplex“) priėmimo/išsiuntimo greitaveiką su dalijimu 1:1. Duomenų kiekis neribojamas.</w:t>
      </w:r>
    </w:p>
    <w:p w14:paraId="7729F893" w14:textId="40887B96" w:rsidR="006B4233" w:rsidRPr="00006811" w:rsidRDefault="003F0398"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A tipo r</w:t>
      </w:r>
      <w:r w:rsidR="006B4233" w:rsidRPr="00006811">
        <w:rPr>
          <w:rFonts w:ascii="Times New Roman" w:hAnsi="Times New Roman" w:cs="Times New Roman"/>
          <w:bCs/>
          <w:iCs/>
          <w:lang w:val="lt-LT"/>
        </w:rPr>
        <w:t xml:space="preserve">yšio linija </w:t>
      </w:r>
      <w:r w:rsidR="00A924C6" w:rsidRPr="00006811">
        <w:rPr>
          <w:rFonts w:ascii="Times New Roman" w:hAnsi="Times New Roman" w:cs="Times New Roman"/>
          <w:bCs/>
          <w:iCs/>
          <w:lang w:val="lt-LT"/>
        </w:rPr>
        <w:t>turi būti operatoriaus vidinėje infrastruktūroje teikiama izoliuota duomenų perdavimo paslauga, realizuojama naudojant VLAN arba MPLS (L2VPN/L3VPN) technologijas ar kitas funkciniu ir saugumo požiūriu lygiavertes operatoriaus L2/L3 transporto technologijas, kurios nekomunikuoja per viešąjį internetą. Duomenų perdavimas negali būti vykdomas per viešuosius tinklus (INTERNET) ir negali būti naudojamos tuneliavimo per atvirus interneto tinklus technologijos (GRE, IPsec, L2TP, DMVPN, SSL VPN ir pan.). Visi duomenys turi būti apsaugoti fiziškai (skirtoji linija) arba logiškai (VLAN, MPLS, L2VPN/L3VPN) ar kita lygiaverte technologija, užtikrinančia tinklo izoliaciją, vientisumą, konfidencialumą ir apsaugą nuo DDoS</w:t>
      </w:r>
      <w:r w:rsidR="003F3DC2" w:rsidRPr="00006811">
        <w:rPr>
          <w:rFonts w:ascii="Times New Roman" w:hAnsi="Times New Roman" w:cs="Times New Roman"/>
          <w:bCs/>
          <w:iCs/>
          <w:lang w:val="lt-LT"/>
        </w:rPr>
        <w:t>.</w:t>
      </w:r>
    </w:p>
    <w:p w14:paraId="203228C0" w14:textId="77FD6CF5" w:rsidR="006B4233" w:rsidRPr="00006811"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 xml:space="preserve">A tipo ryšio linija </w:t>
      </w:r>
      <w:r w:rsidR="006B4233" w:rsidRPr="00006811">
        <w:rPr>
          <w:rFonts w:ascii="Times New Roman" w:hAnsi="Times New Roman" w:cs="Times New Roman"/>
          <w:bCs/>
          <w:iCs/>
          <w:lang w:val="lt-LT"/>
        </w:rPr>
        <w:t>turi būti teikiama 24 (dvidešimt keturias) valandas per parą 7 (septynios) dienas per savaitę.</w:t>
      </w:r>
    </w:p>
    <w:p w14:paraId="3F51FF47" w14:textId="5122A371" w:rsidR="006B4233" w:rsidRPr="00006811"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 xml:space="preserve">A tipo ryšio linija </w:t>
      </w:r>
      <w:r w:rsidR="006B4233" w:rsidRPr="00006811">
        <w:rPr>
          <w:rFonts w:ascii="Times New Roman" w:hAnsi="Times New Roman" w:cs="Times New Roman"/>
          <w:bCs/>
          <w:iCs/>
          <w:lang w:val="lt-LT"/>
        </w:rPr>
        <w:t>pasiekiamumas turi būti ne blogesnis kaip 99,8% per mėnesį.</w:t>
      </w:r>
    </w:p>
    <w:p w14:paraId="47BB231B" w14:textId="13F37679" w:rsidR="006B4233" w:rsidRPr="00006811"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 xml:space="preserve">A tipo ryšio linija </w:t>
      </w:r>
      <w:r w:rsidR="006B4233" w:rsidRPr="00006811">
        <w:rPr>
          <w:rFonts w:ascii="Times New Roman" w:hAnsi="Times New Roman" w:cs="Times New Roman"/>
          <w:bCs/>
          <w:iCs/>
          <w:lang w:val="lt-LT"/>
        </w:rPr>
        <w:t>paketų praradimas turi būti ne didesnis kaip 0,5%, kai ICMP paketo dydis neviršija 64 bitų ir srauto apkrovimas nedidesnis nei 50% suteiktos greitaveikos.</w:t>
      </w:r>
    </w:p>
    <w:p w14:paraId="713E9441" w14:textId="07B3F717" w:rsidR="006B4233" w:rsidRPr="00006811"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 xml:space="preserve">A tipo ryšio linija </w:t>
      </w:r>
      <w:r w:rsidR="006B4233" w:rsidRPr="00006811">
        <w:rPr>
          <w:rFonts w:ascii="Times New Roman" w:hAnsi="Times New Roman" w:cs="Times New Roman"/>
          <w:bCs/>
          <w:iCs/>
          <w:lang w:val="lt-LT"/>
        </w:rPr>
        <w:t xml:space="preserve">paketų abipusis vėlinimas tarp </w:t>
      </w:r>
      <w:r w:rsidR="006B4233" w:rsidRPr="00006811">
        <w:rPr>
          <w:rFonts w:ascii="Times New Roman" w:hAnsi="Times New Roman" w:cs="Times New Roman"/>
          <w:b/>
          <w:iCs/>
          <w:lang w:val="lt-LT"/>
        </w:rPr>
        <w:t>Užsakovo</w:t>
      </w:r>
      <w:r w:rsidR="006B4233" w:rsidRPr="00006811">
        <w:rPr>
          <w:rFonts w:ascii="Times New Roman" w:hAnsi="Times New Roman" w:cs="Times New Roman"/>
          <w:bCs/>
          <w:iCs/>
          <w:lang w:val="lt-LT"/>
        </w:rPr>
        <w:t xml:space="preserve"> ugniasienės ir </w:t>
      </w:r>
      <w:r w:rsidR="006B4233" w:rsidRPr="00006811">
        <w:rPr>
          <w:rFonts w:ascii="Times New Roman" w:hAnsi="Times New Roman" w:cs="Times New Roman"/>
          <w:b/>
          <w:iCs/>
          <w:lang w:val="lt-LT"/>
        </w:rPr>
        <w:t>Tiekėjo</w:t>
      </w:r>
      <w:r w:rsidR="006B4233" w:rsidRPr="00006811">
        <w:rPr>
          <w:rFonts w:ascii="Times New Roman" w:hAnsi="Times New Roman" w:cs="Times New Roman"/>
          <w:bCs/>
          <w:iCs/>
          <w:lang w:val="lt-LT"/>
        </w:rPr>
        <w:t xml:space="preserve"> koncentratoriaus turi būti ne didesnis kaip 15ms, kai ICMP paketo dydis neviršija 64 bitų ir srauto apkrovimas nedidesnis nei 50% suteiktos greitaveikos.</w:t>
      </w:r>
    </w:p>
    <w:p w14:paraId="08CA6C77" w14:textId="5D79C175" w:rsidR="006B4233" w:rsidRPr="00006811"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 xml:space="preserve">A tipo ryšio linija </w:t>
      </w:r>
      <w:r w:rsidR="006B4233" w:rsidRPr="00006811">
        <w:rPr>
          <w:rFonts w:ascii="Times New Roman" w:hAnsi="Times New Roman" w:cs="Times New Roman"/>
          <w:bCs/>
          <w:iCs/>
          <w:lang w:val="lt-LT"/>
        </w:rPr>
        <w:t>incidentų reakcijos laikas turi būti ne ilgesnis kaip 15 (penkiolika) minučių.</w:t>
      </w:r>
    </w:p>
    <w:p w14:paraId="58AFC59B" w14:textId="73170921" w:rsidR="006B4233" w:rsidRPr="00006811"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 xml:space="preserve">A tipo ryšio linija </w:t>
      </w:r>
      <w:r w:rsidR="006B4233" w:rsidRPr="00006811">
        <w:rPr>
          <w:rFonts w:ascii="Times New Roman" w:hAnsi="Times New Roman" w:cs="Times New Roman"/>
          <w:bCs/>
          <w:iCs/>
          <w:lang w:val="lt-LT"/>
        </w:rPr>
        <w:t>incidentų šalinimo laikas turi būti ne ilgesnis kaip 2 (dvi)  valandos.</w:t>
      </w:r>
    </w:p>
    <w:p w14:paraId="4C2EADF8" w14:textId="7D7863CA" w:rsidR="000401C0" w:rsidRPr="00006811" w:rsidRDefault="000401C0" w:rsidP="00910D5C">
      <w:pPr>
        <w:pStyle w:val="ListParagraph"/>
        <w:shd w:val="clear" w:color="auto" w:fill="FFFFFF" w:themeFill="background1"/>
        <w:spacing w:before="60" w:after="60"/>
        <w:ind w:left="787"/>
        <w:jc w:val="both"/>
        <w:rPr>
          <w:rFonts w:ascii="Times New Roman" w:hAnsi="Times New Roman" w:cs="Times New Roman"/>
          <w:b/>
          <w:iCs/>
          <w:lang w:val="lt-LT"/>
        </w:rPr>
      </w:pPr>
    </w:p>
    <w:p w14:paraId="13082CA4" w14:textId="590340EF" w:rsidR="00FF6649" w:rsidRPr="00006811" w:rsidRDefault="005E2D07" w:rsidP="00FF6649">
      <w:pPr>
        <w:pStyle w:val="ListParagraph"/>
        <w:numPr>
          <w:ilvl w:val="1"/>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b/>
          <w:iCs/>
          <w:lang w:val="lt-LT"/>
        </w:rPr>
        <w:t>Bendrieji</w:t>
      </w:r>
      <w:r w:rsidR="000172BF" w:rsidRPr="00006811">
        <w:rPr>
          <w:rFonts w:ascii="Times New Roman" w:hAnsi="Times New Roman" w:cs="Times New Roman"/>
          <w:b/>
          <w:iCs/>
          <w:lang w:val="lt-LT"/>
        </w:rPr>
        <w:t xml:space="preserve"> reikalavimai  duomenų perdavimo paslaugos</w:t>
      </w:r>
      <w:r w:rsidR="008E1200" w:rsidRPr="00006811">
        <w:rPr>
          <w:rFonts w:ascii="Times New Roman" w:hAnsi="Times New Roman" w:cs="Times New Roman"/>
          <w:b/>
          <w:iCs/>
          <w:lang w:val="lt-LT"/>
        </w:rPr>
        <w:t xml:space="preserve"> VPT </w:t>
      </w:r>
      <w:r w:rsidR="006544BA" w:rsidRPr="00006811">
        <w:rPr>
          <w:rFonts w:ascii="Times New Roman" w:hAnsi="Times New Roman" w:cs="Times New Roman"/>
          <w:b/>
          <w:iCs/>
          <w:lang w:val="lt-LT"/>
        </w:rPr>
        <w:t xml:space="preserve">ryšio linijoms </w:t>
      </w:r>
      <w:r w:rsidR="000172BF" w:rsidRPr="00006811">
        <w:rPr>
          <w:rFonts w:ascii="Times New Roman" w:hAnsi="Times New Roman" w:cs="Times New Roman"/>
          <w:b/>
          <w:iCs/>
          <w:lang w:val="lt-LT"/>
        </w:rPr>
        <w:t xml:space="preserve"> B, C, D tipo</w:t>
      </w:r>
      <w:r w:rsidR="006544BA" w:rsidRPr="00006811">
        <w:rPr>
          <w:rFonts w:ascii="Times New Roman" w:hAnsi="Times New Roman" w:cs="Times New Roman"/>
          <w:b/>
          <w:iCs/>
          <w:lang w:val="lt-LT"/>
        </w:rPr>
        <w:t>.</w:t>
      </w:r>
    </w:p>
    <w:p w14:paraId="2F3D5DF4" w14:textId="479F3ED8" w:rsidR="000A1C55" w:rsidRPr="00006811" w:rsidRDefault="00C045CE"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Vis</w:t>
      </w:r>
      <w:r w:rsidR="006544BA" w:rsidRPr="00006811">
        <w:rPr>
          <w:rFonts w:ascii="Times New Roman" w:hAnsi="Times New Roman" w:cs="Times New Roman"/>
          <w:lang w:val="lt-LT"/>
        </w:rPr>
        <w:t>os</w:t>
      </w:r>
      <w:r w:rsidRPr="00006811">
        <w:rPr>
          <w:rFonts w:ascii="Times New Roman" w:hAnsi="Times New Roman" w:cs="Times New Roman"/>
          <w:lang w:val="lt-LT"/>
        </w:rPr>
        <w:t xml:space="preserve"> VPT </w:t>
      </w:r>
      <w:r w:rsidR="006544BA" w:rsidRPr="00006811">
        <w:rPr>
          <w:rFonts w:ascii="Times New Roman" w:hAnsi="Times New Roman" w:cs="Times New Roman"/>
          <w:lang w:val="lt-LT"/>
        </w:rPr>
        <w:t>ryšio linijos</w:t>
      </w:r>
      <w:r w:rsidRPr="00006811">
        <w:rPr>
          <w:rFonts w:ascii="Times New Roman" w:hAnsi="Times New Roman" w:cs="Times New Roman"/>
          <w:lang w:val="lt-LT"/>
        </w:rPr>
        <w:t xml:space="preserve"> turi būti sujungt</w:t>
      </w:r>
      <w:r w:rsidR="006544BA" w:rsidRPr="00006811">
        <w:rPr>
          <w:rFonts w:ascii="Times New Roman" w:hAnsi="Times New Roman" w:cs="Times New Roman"/>
          <w:lang w:val="lt-LT"/>
        </w:rPr>
        <w:t>os</w:t>
      </w:r>
      <w:r w:rsidRPr="00006811">
        <w:rPr>
          <w:rFonts w:ascii="Times New Roman" w:hAnsi="Times New Roman" w:cs="Times New Roman"/>
          <w:lang w:val="lt-LT"/>
        </w:rPr>
        <w:t xml:space="preserve"> per </w:t>
      </w:r>
      <w:r w:rsidRPr="00006811">
        <w:rPr>
          <w:rFonts w:ascii="Times New Roman" w:hAnsi="Times New Roman" w:cs="Times New Roman"/>
          <w:b/>
          <w:bCs/>
          <w:lang w:val="lt-LT"/>
        </w:rPr>
        <w:t>Tiekėjo</w:t>
      </w:r>
      <w:r w:rsidRPr="00006811">
        <w:rPr>
          <w:rFonts w:ascii="Times New Roman" w:hAnsi="Times New Roman" w:cs="Times New Roman"/>
          <w:lang w:val="lt-LT"/>
        </w:rPr>
        <w:t xml:space="preserve"> VPT koncentratorių su </w:t>
      </w:r>
      <w:r w:rsidRPr="00006811">
        <w:rPr>
          <w:rFonts w:ascii="Times New Roman" w:hAnsi="Times New Roman" w:cs="Times New Roman"/>
          <w:b/>
          <w:bCs/>
          <w:lang w:val="lt-LT"/>
        </w:rPr>
        <w:t>Užsakovo</w:t>
      </w:r>
      <w:r w:rsidRPr="00006811">
        <w:rPr>
          <w:rFonts w:ascii="Times New Roman" w:hAnsi="Times New Roman" w:cs="Times New Roman"/>
          <w:lang w:val="lt-LT"/>
        </w:rPr>
        <w:t xml:space="preserve"> centrine ugniasiene, esančia UAB „Baltnetos komunikacijos“ duomenų centre, </w:t>
      </w:r>
      <w:r w:rsidRPr="00006811">
        <w:rPr>
          <w:rFonts w:ascii="Times New Roman" w:hAnsi="Times New Roman" w:cs="Times New Roman"/>
          <w:lang w:val="lt-LT"/>
        </w:rPr>
        <w:lastRenderedPageBreak/>
        <w:t xml:space="preserve">Liepkalnio g. 160C, Vilnius. Diegimo ar perjungimo darbai negali sukelti veikiančio </w:t>
      </w:r>
      <w:r w:rsidRPr="00006811">
        <w:rPr>
          <w:rFonts w:ascii="Times New Roman" w:hAnsi="Times New Roman" w:cs="Times New Roman"/>
          <w:b/>
          <w:bCs/>
          <w:lang w:val="lt-LT"/>
        </w:rPr>
        <w:t>Užsakovo</w:t>
      </w:r>
      <w:r w:rsidRPr="00006811">
        <w:rPr>
          <w:rFonts w:ascii="Times New Roman" w:hAnsi="Times New Roman" w:cs="Times New Roman"/>
          <w:lang w:val="lt-LT"/>
        </w:rPr>
        <w:t xml:space="preserve"> kompiuterių tinklo, balso perdavimo sistemos ar kitų informacinių sistemų darbo sutrikimų.</w:t>
      </w:r>
      <w:r w:rsidRPr="00006811">
        <w:rPr>
          <w:rFonts w:ascii="Times New Roman" w:hAnsi="Times New Roman" w:cs="Times New Roman"/>
          <w:b/>
          <w:iCs/>
          <w:lang w:val="lt-LT"/>
        </w:rPr>
        <w:t xml:space="preserve"> </w:t>
      </w:r>
    </w:p>
    <w:p w14:paraId="46974D16" w14:textId="2E400C5D" w:rsidR="00C045CE" w:rsidRPr="00006811" w:rsidRDefault="008E1200"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VPT</w:t>
      </w:r>
      <w:r w:rsidR="00A801E0" w:rsidRPr="00006811">
        <w:rPr>
          <w:rFonts w:ascii="Times New Roman" w:hAnsi="Times New Roman" w:cs="Times New Roman"/>
          <w:lang w:val="lt-LT"/>
        </w:rPr>
        <w:t xml:space="preserve"> ryšio linijomis</w:t>
      </w:r>
      <w:r w:rsidRPr="00006811">
        <w:rPr>
          <w:rFonts w:ascii="Times New Roman" w:hAnsi="Times New Roman" w:cs="Times New Roman"/>
          <w:lang w:val="lt-LT"/>
        </w:rPr>
        <w:t xml:space="preserve"> perduodami duomenys turi būti izoliuoti fiziškai (skirtoji linija) arba logiškai (VLAN, MPLS (L2VPN/L3VPN)) ar kita funkciniu ir saugumo požiūriu lygiaverte operatoriaus L2/L3 transporto technologija. Ryšio linija negali būti realizuota per viešą internetą ir negali naudoti tuneliavimo technologijų (GRE, IPsec, L2TP, DMVPN, SSL VPN ir pan.).</w:t>
      </w:r>
    </w:p>
    <w:p w14:paraId="53820E00" w14:textId="7B0A2D67" w:rsidR="00C045CE" w:rsidRPr="00006811" w:rsidRDefault="00E5246D"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Kiekviename VPT ryšio linij</w:t>
      </w:r>
      <w:r w:rsidR="00294863" w:rsidRPr="00006811">
        <w:rPr>
          <w:rFonts w:ascii="Times New Roman" w:hAnsi="Times New Roman" w:cs="Times New Roman"/>
          <w:lang w:val="lt-LT"/>
        </w:rPr>
        <w:t>os</w:t>
      </w:r>
      <w:r w:rsidRPr="00006811">
        <w:rPr>
          <w:rFonts w:ascii="Times New Roman" w:hAnsi="Times New Roman" w:cs="Times New Roman"/>
          <w:lang w:val="lt-LT"/>
        </w:rPr>
        <w:t xml:space="preserve"> taške turi būti sukonfigūruoti </w:t>
      </w:r>
      <w:r w:rsidR="00294863" w:rsidRPr="00006811">
        <w:rPr>
          <w:rFonts w:ascii="Times New Roman" w:hAnsi="Times New Roman" w:cs="Times New Roman"/>
          <w:lang w:val="lt-LT"/>
        </w:rPr>
        <w:t>4</w:t>
      </w:r>
      <w:r w:rsidRPr="00006811">
        <w:rPr>
          <w:rFonts w:ascii="Times New Roman" w:hAnsi="Times New Roman" w:cs="Times New Roman"/>
          <w:lang w:val="lt-LT"/>
        </w:rPr>
        <w:t xml:space="preserve"> (</w:t>
      </w:r>
      <w:r w:rsidR="00294863" w:rsidRPr="00006811">
        <w:rPr>
          <w:rFonts w:ascii="Times New Roman" w:hAnsi="Times New Roman" w:cs="Times New Roman"/>
          <w:lang w:val="lt-LT"/>
        </w:rPr>
        <w:t>keturi</w:t>
      </w:r>
      <w:r w:rsidRPr="00006811">
        <w:rPr>
          <w:rFonts w:ascii="Times New Roman" w:hAnsi="Times New Roman" w:cs="Times New Roman"/>
          <w:lang w:val="lt-LT"/>
        </w:rPr>
        <w:t>) prievadai, kiekvienas skirtingame potinklyje. Potinklių adresai bus pateikti pasirašant sutartį.</w:t>
      </w:r>
    </w:p>
    <w:p w14:paraId="2E22DD7F" w14:textId="5C7B1BEB" w:rsidR="00C045CE" w:rsidRPr="00006811" w:rsidRDefault="00294863"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 xml:space="preserve">VPT </w:t>
      </w:r>
      <w:r w:rsidR="00423004" w:rsidRPr="00006811">
        <w:rPr>
          <w:rFonts w:ascii="Times New Roman" w:hAnsi="Times New Roman" w:cs="Times New Roman"/>
          <w:lang w:val="lt-LT"/>
        </w:rPr>
        <w:t xml:space="preserve">taškuose sukonfigūruoti </w:t>
      </w:r>
      <w:r w:rsidR="0018792A" w:rsidRPr="00006811">
        <w:rPr>
          <w:rFonts w:ascii="Times New Roman" w:hAnsi="Times New Roman" w:cs="Times New Roman"/>
          <w:lang w:val="lt-LT"/>
        </w:rPr>
        <w:t>potinkliai</w:t>
      </w:r>
      <w:r w:rsidRPr="00006811">
        <w:rPr>
          <w:rFonts w:ascii="Times New Roman" w:hAnsi="Times New Roman" w:cs="Times New Roman"/>
          <w:lang w:val="lt-LT"/>
        </w:rPr>
        <w:t xml:space="preserve"> negali tiesiogiai pasiekti vienas kito. Visas duomenų srautas turi vykti kertant </w:t>
      </w:r>
      <w:r w:rsidRPr="00006811">
        <w:rPr>
          <w:rFonts w:ascii="Times New Roman" w:hAnsi="Times New Roman" w:cs="Times New Roman"/>
          <w:b/>
          <w:bCs/>
          <w:lang w:val="lt-LT"/>
        </w:rPr>
        <w:t>Užsakovo</w:t>
      </w:r>
      <w:r w:rsidRPr="00006811">
        <w:rPr>
          <w:rFonts w:ascii="Times New Roman" w:hAnsi="Times New Roman" w:cs="Times New Roman"/>
          <w:lang w:val="lt-LT"/>
        </w:rPr>
        <w:t xml:space="preserve"> centrinės ugniasienės perimetrą.</w:t>
      </w:r>
    </w:p>
    <w:p w14:paraId="0DBEF699" w14:textId="4EB0DA8B" w:rsidR="00C045CE" w:rsidRPr="00006811"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 xml:space="preserve">VPT taškuose negali būti taisyklių, ribojančių duomenų perdavimą bet kokiais protokolais į </w:t>
      </w:r>
      <w:r w:rsidRPr="00006811">
        <w:rPr>
          <w:rFonts w:ascii="Times New Roman" w:hAnsi="Times New Roman" w:cs="Times New Roman"/>
          <w:b/>
          <w:bCs/>
          <w:lang w:val="lt-LT"/>
        </w:rPr>
        <w:t>Užsakovo</w:t>
      </w:r>
      <w:r w:rsidRPr="00006811">
        <w:rPr>
          <w:rFonts w:ascii="Times New Roman" w:hAnsi="Times New Roman" w:cs="Times New Roman"/>
          <w:lang w:val="lt-LT"/>
        </w:rPr>
        <w:t xml:space="preserve"> nurodytus IP adresus (bus pateikta pasirašant sutartį). Privalo būti įdiegtos taisyklės, užkertančios nesankcionuotų prisijungimų galimybes iš interneto ar kitų tinklų.</w:t>
      </w:r>
    </w:p>
    <w:p w14:paraId="76F55CD8" w14:textId="13E83E7D" w:rsidR="00C045CE" w:rsidRPr="00006811"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VPT taškuose turi būti užtikrinamas neribotas duomenų perdavimo kiekis, nepriklausomai nuo sujungimo linijos tipo ar technologijos.</w:t>
      </w:r>
    </w:p>
    <w:p w14:paraId="5D800F3C" w14:textId="46EA36E7" w:rsidR="00C045CE" w:rsidRPr="00006811"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VPT ryšio linijos paslauga turi būti teikiama 24 (dvidešimt keturias) valandas per parą, 7 (septynias) dienas per savaitę.</w:t>
      </w:r>
    </w:p>
    <w:p w14:paraId="487A7B75" w14:textId="7F415CF3" w:rsidR="00C045CE" w:rsidRPr="00006811"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VPT incidentų reakcijos laikas turi būti ne ilgesnis kaip 15 (penkiolika) minučių.</w:t>
      </w:r>
    </w:p>
    <w:p w14:paraId="067869E7" w14:textId="4DD6998A" w:rsidR="00C045CE" w:rsidRPr="00006811"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VPT incidentų šalinimo laikas turi būti ne ilgesnis kaip 4 (keturios) darbo valandos.</w:t>
      </w:r>
    </w:p>
    <w:p w14:paraId="23B4C8BC" w14:textId="604945C6" w:rsidR="00C045CE" w:rsidRPr="00006811"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 xml:space="preserve">VPT ryšio linijos paslaugai užtikrinti </w:t>
      </w:r>
      <w:r w:rsidRPr="00006811">
        <w:rPr>
          <w:rFonts w:ascii="Times New Roman" w:hAnsi="Times New Roman" w:cs="Times New Roman"/>
          <w:b/>
          <w:bCs/>
          <w:lang w:val="lt-LT"/>
        </w:rPr>
        <w:t>Tiekėjas</w:t>
      </w:r>
      <w:r w:rsidRPr="00006811">
        <w:rPr>
          <w:rFonts w:ascii="Times New Roman" w:hAnsi="Times New Roman" w:cs="Times New Roman"/>
          <w:lang w:val="lt-LT"/>
        </w:rPr>
        <w:t xml:space="preserve"> privalo suteikti visą reikalingą techninę įrangą (optoelektroninius keitiklius, modemus, maršrutizatorius ir kitą įrangą), komplektuotą su visais būtiniais montavimo priedais ir licencijomis. </w:t>
      </w:r>
      <w:r w:rsidRPr="00006811">
        <w:rPr>
          <w:rFonts w:ascii="Times New Roman" w:hAnsi="Times New Roman" w:cs="Times New Roman"/>
          <w:b/>
          <w:bCs/>
          <w:lang w:val="lt-LT"/>
        </w:rPr>
        <w:t>Tiekėjas</w:t>
      </w:r>
      <w:r w:rsidRPr="00006811">
        <w:rPr>
          <w:rFonts w:ascii="Times New Roman" w:hAnsi="Times New Roman" w:cs="Times New Roman"/>
          <w:lang w:val="lt-LT"/>
        </w:rPr>
        <w:t xml:space="preserve"> atsako už įrangos instaliavimo, montavimo ir konfigūravimo darbus. Pastatų būklė ir architektūriniai sprendimai po montavimo darbų negali būti pakeisti.</w:t>
      </w:r>
    </w:p>
    <w:p w14:paraId="3220541C" w14:textId="3881C3FD" w:rsidR="00C045CE" w:rsidRPr="00006811" w:rsidRDefault="009152C9"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 xml:space="preserve">VPT ryšio linijos paslaugos teikimui reikalingą techninę įrangą administruoja ir prižiūri </w:t>
      </w:r>
      <w:r w:rsidRPr="00006811">
        <w:rPr>
          <w:rFonts w:ascii="Times New Roman" w:hAnsi="Times New Roman" w:cs="Times New Roman"/>
          <w:b/>
          <w:bCs/>
          <w:lang w:val="lt-LT"/>
        </w:rPr>
        <w:t>Tiekėjas</w:t>
      </w:r>
      <w:r w:rsidRPr="00006811">
        <w:rPr>
          <w:rFonts w:ascii="Times New Roman" w:hAnsi="Times New Roman" w:cs="Times New Roman"/>
          <w:lang w:val="lt-LT"/>
        </w:rPr>
        <w:t>.</w:t>
      </w:r>
    </w:p>
    <w:p w14:paraId="17BB2304" w14:textId="336F47A1" w:rsidR="00C045CE" w:rsidRPr="00006811" w:rsidRDefault="009152C9"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b/>
          <w:bCs/>
          <w:lang w:val="lt-LT"/>
        </w:rPr>
        <w:t>Tiekėjas</w:t>
      </w:r>
      <w:r w:rsidRPr="00006811">
        <w:rPr>
          <w:rFonts w:ascii="Times New Roman" w:hAnsi="Times New Roman" w:cs="Times New Roman"/>
          <w:lang w:val="lt-LT"/>
        </w:rPr>
        <w:t xml:space="preserve"> privalo užtikrinti, kad </w:t>
      </w:r>
      <w:r w:rsidRPr="00006811">
        <w:rPr>
          <w:rFonts w:ascii="Times New Roman" w:hAnsi="Times New Roman" w:cs="Times New Roman"/>
          <w:b/>
          <w:bCs/>
          <w:lang w:val="lt-LT"/>
        </w:rPr>
        <w:t>Užsakovui</w:t>
      </w:r>
      <w:r w:rsidRPr="00006811">
        <w:rPr>
          <w:rFonts w:ascii="Times New Roman" w:hAnsi="Times New Roman" w:cs="Times New Roman"/>
          <w:lang w:val="lt-LT"/>
        </w:rPr>
        <w:t xml:space="preserve"> suteikti VPT ryšio linijų resursai (pralaidumas) ir galiniai įrenginiai nebūtų naudojami kartu su jokiais kitais </w:t>
      </w:r>
      <w:r w:rsidRPr="00006811">
        <w:rPr>
          <w:rFonts w:ascii="Times New Roman" w:hAnsi="Times New Roman" w:cs="Times New Roman"/>
          <w:b/>
          <w:bCs/>
          <w:lang w:val="lt-LT"/>
        </w:rPr>
        <w:t>Tiekėjo</w:t>
      </w:r>
      <w:r w:rsidRPr="00006811">
        <w:rPr>
          <w:rFonts w:ascii="Times New Roman" w:hAnsi="Times New Roman" w:cs="Times New Roman"/>
          <w:lang w:val="lt-LT"/>
        </w:rPr>
        <w:t xml:space="preserve"> klientais.</w:t>
      </w:r>
    </w:p>
    <w:p w14:paraId="1B478910" w14:textId="28E69EB7" w:rsidR="00C045CE" w:rsidRPr="00006811" w:rsidRDefault="009152C9"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VPT ryšio linijos turi būti apsaugotos nuo DDoS tipo atakų operatoriaus lygiu (L2/L3 transporto tinkle).</w:t>
      </w:r>
    </w:p>
    <w:p w14:paraId="58A95D66" w14:textId="77777777" w:rsidR="00C802C3" w:rsidRPr="00006811" w:rsidRDefault="008C04B7" w:rsidP="00C802C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Trebuchet MS" w:hAnsi="Times New Roman" w:cs="Times New Roman"/>
          <w:kern w:val="2"/>
          <w:lang w:val="lt-LT" w:eastAsia="zh-CN" w:bidi="hi-IN"/>
        </w:rPr>
        <w:t>VPT B ir C tipo tašk</w:t>
      </w:r>
      <w:r w:rsidR="00150ADF" w:rsidRPr="00006811">
        <w:rPr>
          <w:rFonts w:ascii="Times New Roman" w:eastAsia="Trebuchet MS" w:hAnsi="Times New Roman" w:cs="Times New Roman"/>
          <w:kern w:val="2"/>
          <w:lang w:val="lt-LT" w:eastAsia="zh-CN" w:bidi="hi-IN"/>
        </w:rPr>
        <w:t xml:space="preserve">uose ryšio linija </w:t>
      </w:r>
      <w:r w:rsidRPr="00006811">
        <w:rPr>
          <w:rFonts w:ascii="Times New Roman" w:eastAsia="Trebuchet MS" w:hAnsi="Times New Roman" w:cs="Times New Roman"/>
          <w:kern w:val="2"/>
          <w:lang w:val="lt-LT" w:eastAsia="zh-CN" w:bidi="hi-IN"/>
        </w:rPr>
        <w:t>turi būti prijungti naudojant optinį kabelį</w:t>
      </w:r>
      <w:r w:rsidR="00D90ABF" w:rsidRPr="00006811">
        <w:rPr>
          <w:rFonts w:ascii="Times New Roman" w:eastAsia="Trebuchet MS" w:hAnsi="Times New Roman" w:cs="Times New Roman"/>
          <w:kern w:val="2"/>
          <w:lang w:val="lt-LT" w:eastAsia="zh-CN" w:bidi="hi-IN"/>
        </w:rPr>
        <w:t xml:space="preserve"> (F</w:t>
      </w:r>
      <w:r w:rsidR="00362745" w:rsidRPr="00006811">
        <w:rPr>
          <w:rFonts w:ascii="Times New Roman" w:eastAsia="Trebuchet MS" w:hAnsi="Times New Roman" w:cs="Times New Roman"/>
          <w:kern w:val="2"/>
          <w:lang w:val="lt-LT" w:eastAsia="zh-CN" w:bidi="hi-IN"/>
        </w:rPr>
        <w:t>T</w:t>
      </w:r>
      <w:r w:rsidR="00D90ABF" w:rsidRPr="00006811">
        <w:rPr>
          <w:rFonts w:ascii="Times New Roman" w:eastAsia="Trebuchet MS" w:hAnsi="Times New Roman" w:cs="Times New Roman"/>
          <w:kern w:val="2"/>
          <w:lang w:val="lt-LT" w:eastAsia="zh-CN" w:bidi="hi-IN"/>
        </w:rPr>
        <w:t>Tx)</w:t>
      </w:r>
      <w:r w:rsidRPr="00006811">
        <w:rPr>
          <w:rFonts w:ascii="Times New Roman" w:eastAsia="Trebuchet MS" w:hAnsi="Times New Roman" w:cs="Times New Roman"/>
          <w:kern w:val="2"/>
          <w:lang w:val="lt-LT" w:eastAsia="zh-CN" w:bidi="hi-IN"/>
        </w:rPr>
        <w:t>. Bevielis ryšis negali būti naudojamas.</w:t>
      </w:r>
    </w:p>
    <w:p w14:paraId="2BD974C3" w14:textId="09957C97" w:rsidR="0018390F" w:rsidRPr="00006811" w:rsidRDefault="00646E9C" w:rsidP="0018390F">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rFonts w:ascii="Times New Roman" w:eastAsia="Trebuchet MS" w:hAnsi="Times New Roman" w:cs="Times New Roman"/>
          <w:kern w:val="2"/>
          <w:lang w:val="lt-LT" w:eastAsia="zh-CN" w:bidi="hi-IN"/>
        </w:rPr>
        <w:t>VPT B ir C tipo ta</w:t>
      </w:r>
      <w:r w:rsidR="00C802C3" w:rsidRPr="00006811">
        <w:rPr>
          <w:rFonts w:ascii="Times New Roman" w:eastAsia="Trebuchet MS" w:hAnsi="Times New Roman" w:cs="Times New Roman"/>
          <w:kern w:val="2"/>
          <w:lang w:val="lt-LT" w:eastAsia="zh-CN" w:bidi="hi-IN"/>
        </w:rPr>
        <w:t xml:space="preserve">škuose </w:t>
      </w:r>
      <w:r w:rsidR="00C802C3" w:rsidRPr="00006811">
        <w:rPr>
          <w:rFonts w:ascii="Times New Roman" w:eastAsia="Trebuchet MS" w:hAnsi="Times New Roman" w:cs="Times New Roman"/>
          <w:b/>
          <w:bCs/>
          <w:kern w:val="2"/>
          <w:lang w:val="lt-LT" w:eastAsia="zh-CN" w:bidi="hi-IN"/>
        </w:rPr>
        <w:t>Užsakovui</w:t>
      </w:r>
      <w:r w:rsidR="00C802C3" w:rsidRPr="00006811">
        <w:rPr>
          <w:rFonts w:ascii="Times New Roman" w:eastAsia="Trebuchet MS" w:hAnsi="Times New Roman" w:cs="Times New Roman"/>
          <w:kern w:val="2"/>
          <w:lang w:val="lt-LT" w:eastAsia="zh-CN" w:bidi="hi-IN"/>
        </w:rPr>
        <w:t xml:space="preserve"> pareikalavus, </w:t>
      </w:r>
      <w:r w:rsidR="00C802C3" w:rsidRPr="00006811">
        <w:rPr>
          <w:rFonts w:ascii="Times New Roman" w:eastAsia="Trebuchet MS" w:hAnsi="Times New Roman" w:cs="Times New Roman"/>
          <w:b/>
          <w:bCs/>
          <w:kern w:val="2"/>
          <w:lang w:val="lt-LT" w:eastAsia="zh-CN" w:bidi="hi-IN"/>
        </w:rPr>
        <w:t>Tiekėjas</w:t>
      </w:r>
      <w:r w:rsidR="00C802C3" w:rsidRPr="00006811">
        <w:rPr>
          <w:rFonts w:ascii="Times New Roman" w:eastAsia="Trebuchet MS" w:hAnsi="Times New Roman" w:cs="Times New Roman"/>
          <w:kern w:val="2"/>
          <w:lang w:val="lt-LT" w:eastAsia="zh-CN" w:bidi="hi-IN"/>
        </w:rPr>
        <w:t xml:space="preserve"> užtikrina reikiamus QoS (angl. „Quality of service“) parametrų nustatymus tinkamam tinklo funkcionavimui. Paslaugų </w:t>
      </w:r>
      <w:r w:rsidR="00006811" w:rsidRPr="00006811">
        <w:rPr>
          <w:rFonts w:ascii="Times New Roman" w:eastAsia="Trebuchet MS" w:hAnsi="Times New Roman" w:cs="Times New Roman"/>
          <w:b/>
          <w:bCs/>
          <w:kern w:val="2"/>
          <w:lang w:val="lt-LT" w:eastAsia="zh-CN" w:bidi="hi-IN"/>
        </w:rPr>
        <w:t>Tiekėjui</w:t>
      </w:r>
      <w:r w:rsidR="00C802C3" w:rsidRPr="00006811">
        <w:rPr>
          <w:rFonts w:ascii="Times New Roman" w:eastAsia="Trebuchet MS" w:hAnsi="Times New Roman" w:cs="Times New Roman"/>
          <w:kern w:val="2"/>
          <w:lang w:val="lt-LT" w:eastAsia="zh-CN" w:bidi="hi-IN"/>
        </w:rPr>
        <w:t xml:space="preserve"> priklausanti įranga turi sugebėti atpažinti srautų klases pagal IP paketo antraštės TOS baito DSCP lauko reikšmę. DSCP lauko reikšmė turi būti išlaikoma tol, kol paketas keliauja </w:t>
      </w:r>
      <w:r w:rsidR="00AA6E78" w:rsidRPr="00006811">
        <w:rPr>
          <w:rFonts w:ascii="Times New Roman" w:eastAsia="Trebuchet MS" w:hAnsi="Times New Roman" w:cs="Times New Roman"/>
          <w:b/>
          <w:bCs/>
          <w:kern w:val="2"/>
          <w:lang w:val="lt-LT" w:eastAsia="zh-CN" w:bidi="hi-IN"/>
        </w:rPr>
        <w:t>Tiekėjo</w:t>
      </w:r>
      <w:r w:rsidR="00C802C3" w:rsidRPr="00006811">
        <w:rPr>
          <w:rFonts w:ascii="Times New Roman" w:eastAsia="Trebuchet MS" w:hAnsi="Times New Roman" w:cs="Times New Roman"/>
          <w:kern w:val="2"/>
          <w:lang w:val="lt-LT" w:eastAsia="zh-CN" w:bidi="hi-IN"/>
        </w:rPr>
        <w:t xml:space="preserve"> tinklu. Paslaugų </w:t>
      </w:r>
      <w:r w:rsidR="00AA6E78" w:rsidRPr="00006811">
        <w:rPr>
          <w:rFonts w:ascii="Times New Roman" w:eastAsia="Trebuchet MS" w:hAnsi="Times New Roman" w:cs="Times New Roman"/>
          <w:b/>
          <w:bCs/>
          <w:kern w:val="2"/>
          <w:lang w:val="lt-LT" w:eastAsia="zh-CN" w:bidi="hi-IN"/>
        </w:rPr>
        <w:t>Tiekėjas</w:t>
      </w:r>
      <w:r w:rsidR="00C802C3" w:rsidRPr="00006811">
        <w:rPr>
          <w:rFonts w:ascii="Times New Roman" w:eastAsia="Trebuchet MS" w:hAnsi="Times New Roman" w:cs="Times New Roman"/>
          <w:kern w:val="2"/>
          <w:lang w:val="lt-LT" w:eastAsia="zh-CN" w:bidi="hi-IN"/>
        </w:rPr>
        <w:t xml:space="preserve">, norėdamas savo tinkle užtikrinti tinkamą QoS darbą, turi sugebėti tam tikras atsitiktinai parenkamas DSCP reikšmes priskirti bet kuriai konkrečiai srauto klasei. </w:t>
      </w:r>
      <w:r w:rsidR="005E2A5D" w:rsidRPr="00006811">
        <w:rPr>
          <w:rFonts w:ascii="Times New Roman" w:eastAsia="Trebuchet MS" w:hAnsi="Times New Roman" w:cs="Times New Roman"/>
          <w:kern w:val="2"/>
          <w:lang w:val="lt-LT" w:eastAsia="zh-CN" w:bidi="hi-IN"/>
        </w:rPr>
        <w:t xml:space="preserve">Taip užtikrinant galimybę </w:t>
      </w:r>
      <w:r w:rsidR="005E2A5D" w:rsidRPr="00006811">
        <w:rPr>
          <w:rFonts w:ascii="Times New Roman" w:eastAsia="Trebuchet MS" w:hAnsi="Times New Roman" w:cs="Times New Roman"/>
          <w:b/>
          <w:bCs/>
          <w:kern w:val="2"/>
          <w:lang w:val="lt-LT" w:eastAsia="zh-CN" w:bidi="hi-IN"/>
        </w:rPr>
        <w:t>Užsakovui</w:t>
      </w:r>
      <w:r w:rsidR="005E2A5D" w:rsidRPr="00006811">
        <w:rPr>
          <w:rFonts w:ascii="Times New Roman" w:eastAsia="Trebuchet MS" w:hAnsi="Times New Roman" w:cs="Times New Roman"/>
          <w:kern w:val="2"/>
          <w:lang w:val="lt-LT" w:eastAsia="zh-CN" w:bidi="hi-IN"/>
        </w:rPr>
        <w:t xml:space="preserve"> </w:t>
      </w:r>
      <w:r w:rsidR="0018390F" w:rsidRPr="00006811">
        <w:rPr>
          <w:rFonts w:ascii="Times New Roman" w:eastAsia="Trebuchet MS" w:hAnsi="Times New Roman" w:cs="Times New Roman"/>
          <w:kern w:val="2"/>
          <w:lang w:val="lt-LT" w:eastAsia="zh-CN" w:bidi="hi-IN"/>
        </w:rPr>
        <w:t xml:space="preserve">naudoti </w:t>
      </w:r>
      <w:r w:rsidR="00C802C3" w:rsidRPr="00006811">
        <w:rPr>
          <w:lang w:val="lt-LT"/>
        </w:rPr>
        <w:t>QoS tinkle prioretizuo</w:t>
      </w:r>
      <w:r w:rsidR="0018390F" w:rsidRPr="00006811">
        <w:rPr>
          <w:lang w:val="lt-LT"/>
        </w:rPr>
        <w:t>jant</w:t>
      </w:r>
      <w:r w:rsidR="00C802C3" w:rsidRPr="00006811">
        <w:rPr>
          <w:lang w:val="lt-LT"/>
        </w:rPr>
        <w:t xml:space="preserve"> svarbius duomenų srautus, užtikrinant jiems reikiamą pralaidumą tokioms paslaugoms kaip: balso ryšys, realaus laiko aplikacijos, kritinės verslo sistemos ar paslaugos.</w:t>
      </w:r>
    </w:p>
    <w:p w14:paraId="3FD2210E" w14:textId="623773EE" w:rsidR="00006811" w:rsidRPr="00006811" w:rsidRDefault="00BF32A6"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VPT D</w:t>
      </w:r>
      <w:r w:rsidR="007E5892" w:rsidRPr="00006811">
        <w:rPr>
          <w:bCs/>
          <w:iCs/>
          <w:lang w:val="lt-LT"/>
        </w:rPr>
        <w:t xml:space="preserve"> tipo</w:t>
      </w:r>
      <w:r w:rsidRPr="00006811">
        <w:rPr>
          <w:bCs/>
          <w:iCs/>
          <w:lang w:val="lt-LT"/>
        </w:rPr>
        <w:t xml:space="preserve"> taškai turi būti prijungti naudojant 4G/5G ar lygiaverte technologija.</w:t>
      </w:r>
    </w:p>
    <w:p w14:paraId="4B5EFF41" w14:textId="77777777" w:rsidR="00006811" w:rsidRPr="00006811" w:rsidRDefault="00BF32A6"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lastRenderedPageBreak/>
        <w:t>VPT</w:t>
      </w:r>
      <w:r w:rsidR="007E5892" w:rsidRPr="00006811">
        <w:rPr>
          <w:bCs/>
          <w:iCs/>
          <w:lang w:val="lt-LT"/>
        </w:rPr>
        <w:t xml:space="preserve"> B tipo</w:t>
      </w:r>
      <w:r w:rsidRPr="00006811">
        <w:rPr>
          <w:bCs/>
          <w:iCs/>
          <w:lang w:val="lt-LT"/>
        </w:rPr>
        <w:t xml:space="preserve"> ryšio linija turi būti užtikrinta nemažesnė kaip </w:t>
      </w:r>
      <w:r w:rsidR="009E1877" w:rsidRPr="00006811">
        <w:rPr>
          <w:bCs/>
          <w:iCs/>
          <w:lang w:val="lt-LT"/>
        </w:rPr>
        <w:t>300</w:t>
      </w:r>
      <w:r w:rsidRPr="00006811">
        <w:rPr>
          <w:bCs/>
          <w:iCs/>
          <w:lang w:val="lt-LT"/>
        </w:rPr>
        <w:t xml:space="preserve"> Mbps („full-duplex“) priėmimo/išsiuntimo greitaveiką matuojant iš bet kurio </w:t>
      </w:r>
      <w:r w:rsidR="009E1877" w:rsidRPr="00006811">
        <w:rPr>
          <w:b/>
          <w:iCs/>
          <w:color w:val="000000" w:themeColor="text1"/>
          <w:lang w:val="lt-LT"/>
        </w:rPr>
        <w:t>B tipo</w:t>
      </w:r>
      <w:r w:rsidRPr="00006811">
        <w:rPr>
          <w:bCs/>
          <w:iCs/>
          <w:lang w:val="lt-LT"/>
        </w:rPr>
        <w:t xml:space="preserve"> taško iki </w:t>
      </w:r>
      <w:r w:rsidRPr="00006811">
        <w:rPr>
          <w:b/>
          <w:iCs/>
          <w:lang w:val="lt-LT"/>
        </w:rPr>
        <w:t xml:space="preserve">Užsakovo </w:t>
      </w:r>
      <w:r w:rsidRPr="00006811">
        <w:rPr>
          <w:bCs/>
          <w:iCs/>
          <w:lang w:val="lt-LT"/>
        </w:rPr>
        <w:t xml:space="preserve"> centrinės ugniasienės.</w:t>
      </w:r>
    </w:p>
    <w:p w14:paraId="42CB9D28" w14:textId="77777777" w:rsidR="00006811" w:rsidRPr="00006811" w:rsidRDefault="001474F5"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VPT C tipo ryšio linija turi būti užtikrinta nemažesnė kaip 100 Mbps („full-duplex“) priėmimo/išsiuntimo greitaveiką matuojant iš bet kurio C</w:t>
      </w:r>
      <w:r w:rsidRPr="00006811">
        <w:rPr>
          <w:b/>
          <w:iCs/>
          <w:color w:val="000000" w:themeColor="text1"/>
          <w:lang w:val="lt-LT"/>
        </w:rPr>
        <w:t xml:space="preserve"> tipo</w:t>
      </w:r>
      <w:r w:rsidRPr="00006811">
        <w:rPr>
          <w:bCs/>
          <w:iCs/>
          <w:lang w:val="lt-LT"/>
        </w:rPr>
        <w:t xml:space="preserve"> taško iki </w:t>
      </w:r>
      <w:r w:rsidRPr="00006811">
        <w:rPr>
          <w:b/>
          <w:iCs/>
          <w:lang w:val="lt-LT"/>
        </w:rPr>
        <w:t xml:space="preserve">Užsakovo </w:t>
      </w:r>
      <w:r w:rsidRPr="00006811">
        <w:rPr>
          <w:bCs/>
          <w:iCs/>
          <w:lang w:val="lt-LT"/>
        </w:rPr>
        <w:t xml:space="preserve"> centrinės ugniasienės.</w:t>
      </w:r>
    </w:p>
    <w:p w14:paraId="2616C51E" w14:textId="26899EFA" w:rsidR="00006811" w:rsidRPr="00006811" w:rsidRDefault="001474F5"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 xml:space="preserve">VPT D tipo ryšio linija turi būti užtikrinta nemažesnė kaip 60 Mbps priėmimo/išsiuntimo greitaveiką matuojant iš bet kurio </w:t>
      </w:r>
      <w:r w:rsidRPr="00006811">
        <w:rPr>
          <w:b/>
          <w:iCs/>
          <w:color w:val="000000" w:themeColor="text1"/>
          <w:lang w:val="lt-LT"/>
        </w:rPr>
        <w:t>D tipo</w:t>
      </w:r>
      <w:r w:rsidRPr="00006811">
        <w:rPr>
          <w:bCs/>
          <w:iCs/>
          <w:lang w:val="lt-LT"/>
        </w:rPr>
        <w:t xml:space="preserve"> taško iki </w:t>
      </w:r>
      <w:r w:rsidRPr="00006811">
        <w:rPr>
          <w:b/>
          <w:iCs/>
          <w:lang w:val="lt-LT"/>
        </w:rPr>
        <w:t xml:space="preserve">Užsakovo </w:t>
      </w:r>
      <w:r w:rsidRPr="00006811">
        <w:rPr>
          <w:bCs/>
          <w:iCs/>
          <w:lang w:val="lt-LT"/>
        </w:rPr>
        <w:t xml:space="preserve"> centrinės ugniasienės.</w:t>
      </w:r>
    </w:p>
    <w:p w14:paraId="65B93A05" w14:textId="77777777" w:rsidR="00006811" w:rsidRPr="00006811" w:rsidRDefault="00BF32A6"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 xml:space="preserve">VPT </w:t>
      </w:r>
      <w:r w:rsidR="00D808A0" w:rsidRPr="00006811">
        <w:rPr>
          <w:bCs/>
          <w:iCs/>
          <w:lang w:val="lt-LT"/>
        </w:rPr>
        <w:t xml:space="preserve">B ir C tipo </w:t>
      </w:r>
      <w:r w:rsidRPr="00006811">
        <w:rPr>
          <w:bCs/>
          <w:iCs/>
          <w:lang w:val="lt-LT"/>
        </w:rPr>
        <w:t xml:space="preserve">ryšio linijos paketų abipusis vėlinimas tarp </w:t>
      </w:r>
      <w:r w:rsidRPr="00006811">
        <w:rPr>
          <w:b/>
          <w:iCs/>
          <w:lang w:val="lt-LT"/>
        </w:rPr>
        <w:t>Užsakovo</w:t>
      </w:r>
      <w:r w:rsidRPr="00006811">
        <w:rPr>
          <w:bCs/>
          <w:iCs/>
          <w:lang w:val="lt-LT"/>
        </w:rPr>
        <w:t xml:space="preserve"> ugniasienės negali viršyti 15ms,</w:t>
      </w:r>
      <w:r w:rsidR="00D808A0" w:rsidRPr="00006811">
        <w:rPr>
          <w:bCs/>
          <w:iCs/>
          <w:lang w:val="lt-LT"/>
        </w:rPr>
        <w:t xml:space="preserve"> o D tipo </w:t>
      </w:r>
      <w:r w:rsidR="000668F9" w:rsidRPr="00006811">
        <w:rPr>
          <w:bCs/>
          <w:iCs/>
          <w:lang w:val="lt-LT"/>
        </w:rPr>
        <w:t>25ms,</w:t>
      </w:r>
      <w:r w:rsidRPr="00006811">
        <w:rPr>
          <w:bCs/>
          <w:iCs/>
          <w:lang w:val="lt-LT"/>
        </w:rPr>
        <w:t xml:space="preserve"> kai ICMP paketo dydis neviršija 64 bitų ir srauto apkrovimas nedidesnis nei 50% suteiktos greitaveikos</w:t>
      </w:r>
    </w:p>
    <w:p w14:paraId="0179DED1" w14:textId="77777777" w:rsidR="00006811" w:rsidRPr="00006811" w:rsidRDefault="00BF32A6"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 xml:space="preserve">VPT </w:t>
      </w:r>
      <w:r w:rsidR="000668F9" w:rsidRPr="00006811">
        <w:rPr>
          <w:bCs/>
          <w:iCs/>
          <w:lang w:val="lt-LT"/>
        </w:rPr>
        <w:t xml:space="preserve">B, C tipo </w:t>
      </w:r>
      <w:r w:rsidRPr="00006811">
        <w:rPr>
          <w:bCs/>
          <w:iCs/>
          <w:lang w:val="lt-LT"/>
        </w:rPr>
        <w:t xml:space="preserve">ryšio linijos pasiekiamumas turi būti ne blogesnis kaip 99,5% </w:t>
      </w:r>
      <w:r w:rsidR="000668F9" w:rsidRPr="00006811">
        <w:rPr>
          <w:bCs/>
          <w:iCs/>
          <w:lang w:val="lt-LT"/>
        </w:rPr>
        <w:t xml:space="preserve">, o D tipo </w:t>
      </w:r>
      <w:r w:rsidR="0047563B" w:rsidRPr="00006811">
        <w:rPr>
          <w:bCs/>
          <w:iCs/>
          <w:lang w:val="lt-LT"/>
        </w:rPr>
        <w:t xml:space="preserve">ne blogesnis kaip 99,3 % </w:t>
      </w:r>
      <w:r w:rsidRPr="00006811">
        <w:rPr>
          <w:bCs/>
          <w:iCs/>
          <w:lang w:val="lt-LT"/>
        </w:rPr>
        <w:t>per mėnesį</w:t>
      </w:r>
    </w:p>
    <w:p w14:paraId="2F68CAC3" w14:textId="77777777" w:rsidR="00006811" w:rsidRPr="00006811" w:rsidRDefault="00BF32A6"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VPT</w:t>
      </w:r>
      <w:r w:rsidR="00B25944" w:rsidRPr="00006811">
        <w:rPr>
          <w:bCs/>
          <w:iCs/>
          <w:lang w:val="lt-LT"/>
        </w:rPr>
        <w:t xml:space="preserve"> </w:t>
      </w:r>
      <w:r w:rsidR="00505368" w:rsidRPr="00006811">
        <w:rPr>
          <w:bCs/>
          <w:iCs/>
          <w:lang w:val="lt-LT"/>
        </w:rPr>
        <w:t>B, C ir D tipo</w:t>
      </w:r>
      <w:r w:rsidRPr="00006811">
        <w:rPr>
          <w:bCs/>
          <w:iCs/>
          <w:lang w:val="lt-LT"/>
        </w:rPr>
        <w:t xml:space="preserve"> ryšio linijos paketų praradimas turi būti ne didesnis kaip 0,5%, kai ICMP paketo dydis neviršija 64 bitų ir srauto apkrovimas nedidesnis nei 50% suteiktos greitaveikos</w:t>
      </w:r>
      <w:r w:rsidR="00505368" w:rsidRPr="00006811">
        <w:rPr>
          <w:bCs/>
          <w:iCs/>
          <w:lang w:val="lt-LT"/>
        </w:rPr>
        <w:t>.</w:t>
      </w:r>
    </w:p>
    <w:p w14:paraId="7F4A67E6" w14:textId="379D7A47" w:rsidR="00BF32A6" w:rsidRPr="00006811" w:rsidRDefault="00BF32A6"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VPT</w:t>
      </w:r>
      <w:r w:rsidR="00B25944" w:rsidRPr="00006811">
        <w:rPr>
          <w:bCs/>
          <w:iCs/>
          <w:lang w:val="lt-LT"/>
        </w:rPr>
        <w:t xml:space="preserve"> D tipo </w:t>
      </w:r>
      <w:r w:rsidRPr="00006811">
        <w:rPr>
          <w:bCs/>
          <w:iCs/>
          <w:lang w:val="lt-LT"/>
        </w:rPr>
        <w:t xml:space="preserve"> taškams pajungtiems per radijo ryšio kanalus turi būti naudojami licencijuoti, RRT patvirtinti dažniai. </w:t>
      </w:r>
      <w:r w:rsidRPr="00006811">
        <w:rPr>
          <w:b/>
          <w:iCs/>
          <w:lang w:val="lt-LT"/>
        </w:rPr>
        <w:t xml:space="preserve">Užsakovui </w:t>
      </w:r>
      <w:r w:rsidRPr="00006811">
        <w:rPr>
          <w:bCs/>
          <w:iCs/>
          <w:lang w:val="lt-LT"/>
        </w:rPr>
        <w:t xml:space="preserve">paprašius turi būti pateikti RRT leidimai arba jų kopijos naudoti dažnius, esant poreikiui turi būti atlikti arba suteikta galimybė patiems atlikti paslaugos kokybės atitikimo matavimus pagal RFC2544 standarto tikrinimo metodiką. Visa atsakomybė ir išlaidos už radijo dažnių licencijavimą, naudojimą, bei su tuo susiję mokesčiai, tenka </w:t>
      </w:r>
      <w:r w:rsidRPr="00006811">
        <w:rPr>
          <w:b/>
          <w:iCs/>
          <w:lang w:val="lt-LT"/>
        </w:rPr>
        <w:t>Tiekėjui.</w:t>
      </w:r>
    </w:p>
    <w:p w14:paraId="3B1B178A" w14:textId="232C5A60" w:rsidR="00667D19" w:rsidRPr="00006811" w:rsidRDefault="00667D19" w:rsidP="0018792A">
      <w:pPr>
        <w:pStyle w:val="ListParagraph"/>
        <w:shd w:val="clear" w:color="auto" w:fill="FFFFFF" w:themeFill="background1"/>
        <w:spacing w:before="60" w:after="60"/>
        <w:ind w:left="360"/>
        <w:jc w:val="both"/>
        <w:rPr>
          <w:rFonts w:ascii="Times New Roman" w:hAnsi="Times New Roman" w:cs="Times New Roman"/>
          <w:b/>
          <w:iCs/>
          <w:lang w:val="lt-LT"/>
        </w:rPr>
      </w:pPr>
    </w:p>
    <w:p w14:paraId="15BAAE2B" w14:textId="4FDC3615" w:rsidR="004C2531" w:rsidRPr="00006811" w:rsidRDefault="00B46F49" w:rsidP="00C802C3">
      <w:pPr>
        <w:pStyle w:val="ListParagraph"/>
        <w:numPr>
          <w:ilvl w:val="0"/>
          <w:numId w:val="26"/>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b/>
          <w:iCs/>
          <w:lang w:val="lt-LT"/>
        </w:rPr>
        <w:t>Duomenų perdavimo paslaugos VPT A, B, C, D tipo ryšio linijos</w:t>
      </w:r>
      <w:r w:rsidR="00E9000E" w:rsidRPr="00006811">
        <w:rPr>
          <w:rFonts w:ascii="Times New Roman" w:hAnsi="Times New Roman" w:cs="Times New Roman"/>
          <w:b/>
          <w:iCs/>
          <w:lang w:val="lt-LT"/>
        </w:rPr>
        <w:t xml:space="preserve"> adresai:</w:t>
      </w:r>
    </w:p>
    <w:p w14:paraId="02C80E6F" w14:textId="77777777" w:rsidR="009A4A82" w:rsidRPr="00006811" w:rsidRDefault="009A4A82" w:rsidP="009A4A82">
      <w:pPr>
        <w:pStyle w:val="ListParagraph"/>
        <w:tabs>
          <w:tab w:val="left" w:pos="567"/>
        </w:tabs>
        <w:spacing w:before="60" w:after="60"/>
        <w:ind w:left="360"/>
        <w:jc w:val="center"/>
        <w:rPr>
          <w:rFonts w:ascii="Times New Roman" w:eastAsia="Calibri" w:hAnsi="Times New Roman" w:cs="Times New Roman"/>
          <w:sz w:val="20"/>
          <w:szCs w:val="20"/>
          <w:lang w:val="lt-LT"/>
        </w:rPr>
      </w:pPr>
    </w:p>
    <w:p w14:paraId="6D07174F" w14:textId="27532C35" w:rsidR="009A4A82" w:rsidRPr="00006811" w:rsidRDefault="009A4A82" w:rsidP="00876215">
      <w:pPr>
        <w:pStyle w:val="ListParagraph"/>
        <w:tabs>
          <w:tab w:val="left" w:pos="567"/>
        </w:tabs>
        <w:spacing w:before="60" w:after="60"/>
        <w:ind w:left="360"/>
        <w:jc w:val="right"/>
        <w:rPr>
          <w:rFonts w:ascii="Times New Roman" w:eastAsia="Calibri" w:hAnsi="Times New Roman" w:cs="Times New Roman"/>
          <w:sz w:val="20"/>
          <w:szCs w:val="20"/>
          <w:lang w:val="lt-LT"/>
        </w:rPr>
      </w:pPr>
      <w:r w:rsidRPr="00006811">
        <w:rPr>
          <w:rFonts w:ascii="Times New Roman" w:eastAsia="Calibri" w:hAnsi="Times New Roman" w:cs="Times New Roman"/>
          <w:sz w:val="20"/>
          <w:szCs w:val="20"/>
          <w:lang w:val="lt-LT"/>
        </w:rPr>
        <w:t>Lentelė Nr.</w:t>
      </w:r>
      <w:r w:rsidR="00876215" w:rsidRPr="00006811">
        <w:rPr>
          <w:rFonts w:ascii="Times New Roman" w:eastAsia="Calibri" w:hAnsi="Times New Roman" w:cs="Times New Roman"/>
          <w:sz w:val="20"/>
          <w:szCs w:val="20"/>
          <w:lang w:val="lt-LT"/>
        </w:rPr>
        <w:t>2</w:t>
      </w:r>
    </w:p>
    <w:tbl>
      <w:tblPr>
        <w:tblStyle w:val="TableGrid"/>
        <w:tblW w:w="0" w:type="auto"/>
        <w:tblInd w:w="360" w:type="dxa"/>
        <w:tblLook w:val="04A0" w:firstRow="1" w:lastRow="0" w:firstColumn="1" w:lastColumn="0" w:noHBand="0" w:noVBand="1"/>
      </w:tblPr>
      <w:tblGrid>
        <w:gridCol w:w="625"/>
        <w:gridCol w:w="7290"/>
        <w:gridCol w:w="1474"/>
      </w:tblGrid>
      <w:tr w:rsidR="00CD15C3" w:rsidRPr="00006811" w14:paraId="73E38069" w14:textId="77777777" w:rsidTr="00EF429B">
        <w:tc>
          <w:tcPr>
            <w:tcW w:w="625" w:type="dxa"/>
          </w:tcPr>
          <w:p w14:paraId="1EF17460" w14:textId="22F84BC5" w:rsidR="00CD15C3" w:rsidRPr="00006811" w:rsidRDefault="00CD15C3" w:rsidP="00E9000E">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Eil. Nr.</w:t>
            </w:r>
          </w:p>
        </w:tc>
        <w:tc>
          <w:tcPr>
            <w:tcW w:w="7290" w:type="dxa"/>
          </w:tcPr>
          <w:p w14:paraId="300A39C1" w14:textId="7AA0AF8F" w:rsidR="00CD15C3"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 xml:space="preserve">VPT </w:t>
            </w:r>
            <w:r w:rsidR="00EF429B" w:rsidRPr="00006811">
              <w:rPr>
                <w:rFonts w:ascii="Times New Roman" w:hAnsi="Times New Roman" w:cs="Times New Roman"/>
                <w:b/>
                <w:iCs/>
                <w:lang w:val="lt-LT"/>
              </w:rPr>
              <w:t>ryšio linijos a</w:t>
            </w:r>
            <w:r w:rsidR="00CD15C3" w:rsidRPr="00006811">
              <w:rPr>
                <w:rFonts w:ascii="Times New Roman" w:hAnsi="Times New Roman" w:cs="Times New Roman"/>
                <w:b/>
                <w:iCs/>
                <w:lang w:val="lt-LT"/>
              </w:rPr>
              <w:t>dresas</w:t>
            </w:r>
          </w:p>
        </w:tc>
        <w:tc>
          <w:tcPr>
            <w:tcW w:w="1474" w:type="dxa"/>
          </w:tcPr>
          <w:p w14:paraId="13566168" w14:textId="4E0EDB87" w:rsidR="00CD15C3" w:rsidRPr="00006811" w:rsidRDefault="00CD15C3"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Ryšio linijos tipas</w:t>
            </w:r>
          </w:p>
        </w:tc>
      </w:tr>
      <w:tr w:rsidR="00CD15C3" w:rsidRPr="00006811" w14:paraId="5C5AB9AB" w14:textId="77777777" w:rsidTr="00EF429B">
        <w:tc>
          <w:tcPr>
            <w:tcW w:w="625" w:type="dxa"/>
          </w:tcPr>
          <w:p w14:paraId="79C22DBC" w14:textId="7E0B5AF5" w:rsidR="00CD15C3" w:rsidRPr="00006811" w:rsidRDefault="00404599" w:rsidP="00E9000E">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w:t>
            </w:r>
          </w:p>
        </w:tc>
        <w:tc>
          <w:tcPr>
            <w:tcW w:w="7290" w:type="dxa"/>
          </w:tcPr>
          <w:p w14:paraId="29616D39" w14:textId="39A53172" w:rsidR="00CD15C3" w:rsidRPr="00006811" w:rsidRDefault="00190C03" w:rsidP="00E9000E">
            <w:pPr>
              <w:pStyle w:val="ListParagraph"/>
              <w:spacing w:before="60" w:after="60"/>
              <w:ind w:left="0"/>
              <w:jc w:val="both"/>
              <w:rPr>
                <w:rFonts w:ascii="Times New Roman" w:hAnsi="Times New Roman" w:cs="Times New Roman"/>
                <w:bCs/>
                <w:iCs/>
                <w:lang w:val="lt-LT"/>
              </w:rPr>
            </w:pPr>
            <w:r w:rsidRPr="00006811">
              <w:rPr>
                <w:rFonts w:ascii="Times New Roman" w:hAnsi="Times New Roman" w:cs="Times New Roman"/>
                <w:bCs/>
                <w:iCs/>
                <w:lang w:val="lt-LT"/>
              </w:rPr>
              <w:t>Liepkalnio g. 160C, Vilnius, LT-02121 Vilniaus m. sav. (Baltnetos DC)</w:t>
            </w:r>
          </w:p>
        </w:tc>
        <w:tc>
          <w:tcPr>
            <w:tcW w:w="1474" w:type="dxa"/>
          </w:tcPr>
          <w:p w14:paraId="19A7FB27" w14:textId="47733FF4" w:rsidR="00CD15C3"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A</w:t>
            </w:r>
          </w:p>
        </w:tc>
      </w:tr>
      <w:tr w:rsidR="00CD15C3" w:rsidRPr="00006811" w14:paraId="5074229B" w14:textId="77777777" w:rsidTr="00EF429B">
        <w:tc>
          <w:tcPr>
            <w:tcW w:w="625" w:type="dxa"/>
          </w:tcPr>
          <w:p w14:paraId="1F91BF4C" w14:textId="14AD7366" w:rsidR="00CD15C3" w:rsidRPr="00006811" w:rsidRDefault="00404599" w:rsidP="00E9000E">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w:t>
            </w:r>
          </w:p>
        </w:tc>
        <w:tc>
          <w:tcPr>
            <w:tcW w:w="7290" w:type="dxa"/>
          </w:tcPr>
          <w:p w14:paraId="356488D9" w14:textId="3232CBA3" w:rsidR="00CD15C3" w:rsidRPr="00006811" w:rsidRDefault="00190C03" w:rsidP="00EF429B">
            <w:pPr>
              <w:jc w:val="both"/>
              <w:rPr>
                <w:rFonts w:ascii="Aptos" w:hAnsi="Aptos"/>
              </w:rPr>
            </w:pPr>
            <w:r w:rsidRPr="00006811">
              <w:rPr>
                <w:rFonts w:ascii="Aptos" w:hAnsi="Aptos"/>
              </w:rPr>
              <w:t>Savanorių pr. 321C, Kaunas, LT-50120</w:t>
            </w:r>
          </w:p>
        </w:tc>
        <w:tc>
          <w:tcPr>
            <w:tcW w:w="1474" w:type="dxa"/>
          </w:tcPr>
          <w:p w14:paraId="6CE2B62F" w14:textId="2B695832" w:rsidR="00CD15C3"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B</w:t>
            </w:r>
          </w:p>
        </w:tc>
      </w:tr>
      <w:tr w:rsidR="00190C03" w:rsidRPr="00006811" w14:paraId="38D3533A" w14:textId="77777777" w:rsidTr="00EF429B">
        <w:tc>
          <w:tcPr>
            <w:tcW w:w="625" w:type="dxa"/>
          </w:tcPr>
          <w:p w14:paraId="12608621" w14:textId="359E697D" w:rsidR="00190C03" w:rsidRPr="00006811" w:rsidRDefault="00404599" w:rsidP="00190C03">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w:t>
            </w:r>
          </w:p>
        </w:tc>
        <w:tc>
          <w:tcPr>
            <w:tcW w:w="7290" w:type="dxa"/>
            <w:vAlign w:val="center"/>
          </w:tcPr>
          <w:p w14:paraId="1C065018" w14:textId="6FFA61D3" w:rsidR="00190C03" w:rsidRPr="00006811" w:rsidRDefault="00190C03" w:rsidP="00190C03">
            <w:pPr>
              <w:pStyle w:val="ListParagraph"/>
              <w:spacing w:before="60" w:after="60"/>
              <w:ind w:left="0"/>
              <w:jc w:val="both"/>
              <w:rPr>
                <w:rFonts w:ascii="Times New Roman" w:hAnsi="Times New Roman" w:cs="Times New Roman"/>
                <w:b/>
                <w:iCs/>
                <w:lang w:val="lt-LT"/>
              </w:rPr>
            </w:pPr>
            <w:r w:rsidRPr="00006811">
              <w:rPr>
                <w:rFonts w:ascii="Aptos" w:hAnsi="Aptos"/>
                <w:lang w:val="lt-LT"/>
              </w:rPr>
              <w:t>Kauno g. 72, Pagiriai, Garliavos apylinkių sen., Kauno r. LT-53282</w:t>
            </w:r>
          </w:p>
        </w:tc>
        <w:tc>
          <w:tcPr>
            <w:tcW w:w="1474" w:type="dxa"/>
          </w:tcPr>
          <w:p w14:paraId="393B73B9" w14:textId="036946DE" w:rsidR="00190C03"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B</w:t>
            </w:r>
          </w:p>
        </w:tc>
      </w:tr>
      <w:tr w:rsidR="00190C03" w:rsidRPr="00006811" w14:paraId="1A6F17EB" w14:textId="77777777" w:rsidTr="00EF429B">
        <w:tc>
          <w:tcPr>
            <w:tcW w:w="625" w:type="dxa"/>
          </w:tcPr>
          <w:p w14:paraId="1E2CBBCD" w14:textId="091A405B" w:rsidR="00190C03" w:rsidRPr="00006811" w:rsidRDefault="00404599" w:rsidP="00190C03">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w:t>
            </w:r>
          </w:p>
        </w:tc>
        <w:tc>
          <w:tcPr>
            <w:tcW w:w="7290" w:type="dxa"/>
            <w:vAlign w:val="center"/>
          </w:tcPr>
          <w:p w14:paraId="352D783F" w14:textId="7387DAE1" w:rsidR="00190C03" w:rsidRPr="00006811" w:rsidRDefault="00190C03" w:rsidP="00190C03">
            <w:pPr>
              <w:pStyle w:val="ListParagraph"/>
              <w:spacing w:before="60" w:after="60"/>
              <w:ind w:left="0"/>
              <w:jc w:val="both"/>
              <w:rPr>
                <w:rFonts w:ascii="Times New Roman" w:hAnsi="Times New Roman" w:cs="Times New Roman"/>
                <w:b/>
                <w:iCs/>
                <w:lang w:val="lt-LT"/>
              </w:rPr>
            </w:pPr>
            <w:r w:rsidRPr="00006811">
              <w:rPr>
                <w:rFonts w:ascii="Aptos" w:hAnsi="Aptos"/>
                <w:lang w:val="lt-LT"/>
              </w:rPr>
              <w:t>J. Balčikonio g. 9, Vilnius, 08200 Vilniaus m. sav.</w:t>
            </w:r>
          </w:p>
        </w:tc>
        <w:tc>
          <w:tcPr>
            <w:tcW w:w="1474" w:type="dxa"/>
          </w:tcPr>
          <w:p w14:paraId="2C6ADB62" w14:textId="78D057CF" w:rsidR="00190C03"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B</w:t>
            </w:r>
          </w:p>
        </w:tc>
      </w:tr>
      <w:tr w:rsidR="00CE6ABF" w:rsidRPr="00006811" w14:paraId="32C00EAE" w14:textId="77777777" w:rsidTr="00EF429B">
        <w:tc>
          <w:tcPr>
            <w:tcW w:w="625" w:type="dxa"/>
          </w:tcPr>
          <w:p w14:paraId="7DA3E0D4" w14:textId="2632B656" w:rsidR="00CE6ABF" w:rsidRPr="00006811" w:rsidRDefault="00404599"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w:t>
            </w:r>
          </w:p>
        </w:tc>
        <w:tc>
          <w:tcPr>
            <w:tcW w:w="7290" w:type="dxa"/>
            <w:vAlign w:val="center"/>
          </w:tcPr>
          <w:p w14:paraId="12F530FC" w14:textId="3D7D5187"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Birutės g. 4, Kėdainiai, LT-57177</w:t>
            </w:r>
          </w:p>
        </w:tc>
        <w:tc>
          <w:tcPr>
            <w:tcW w:w="1474" w:type="dxa"/>
          </w:tcPr>
          <w:p w14:paraId="6364F2B6" w14:textId="6BC5A3FF"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58AF1BD" w14:textId="77777777" w:rsidTr="00EF429B">
        <w:tc>
          <w:tcPr>
            <w:tcW w:w="625" w:type="dxa"/>
          </w:tcPr>
          <w:p w14:paraId="4E5D4930" w14:textId="7AB5682E" w:rsidR="00CE6ABF" w:rsidRPr="00006811" w:rsidRDefault="00404599"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6.</w:t>
            </w:r>
          </w:p>
        </w:tc>
        <w:tc>
          <w:tcPr>
            <w:tcW w:w="7290" w:type="dxa"/>
            <w:vAlign w:val="center"/>
          </w:tcPr>
          <w:p w14:paraId="6BCD8D80" w14:textId="0BAD7E84"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 xml:space="preserve">Birutės g. 50, Šakiai, LT-71132 </w:t>
            </w:r>
          </w:p>
        </w:tc>
        <w:tc>
          <w:tcPr>
            <w:tcW w:w="1474" w:type="dxa"/>
          </w:tcPr>
          <w:p w14:paraId="47BA6A40" w14:textId="18315AF6"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4DBB7465" w14:textId="77777777" w:rsidTr="00EF429B">
        <w:tc>
          <w:tcPr>
            <w:tcW w:w="625" w:type="dxa"/>
          </w:tcPr>
          <w:p w14:paraId="2E88D6B6" w14:textId="286633DB"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7.</w:t>
            </w:r>
          </w:p>
        </w:tc>
        <w:tc>
          <w:tcPr>
            <w:tcW w:w="7290" w:type="dxa"/>
            <w:vAlign w:val="center"/>
          </w:tcPr>
          <w:p w14:paraId="52A1DFE7" w14:textId="19DB3299"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Gamyklos g. 3, Gargždai LT-96153</w:t>
            </w:r>
          </w:p>
        </w:tc>
        <w:tc>
          <w:tcPr>
            <w:tcW w:w="1474" w:type="dxa"/>
          </w:tcPr>
          <w:p w14:paraId="27178E51" w14:textId="387B4371"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47A74C12" w14:textId="77777777" w:rsidTr="00EF429B">
        <w:tc>
          <w:tcPr>
            <w:tcW w:w="625" w:type="dxa"/>
          </w:tcPr>
          <w:p w14:paraId="19F944E8" w14:textId="78CF7DAF"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8.</w:t>
            </w:r>
          </w:p>
        </w:tc>
        <w:tc>
          <w:tcPr>
            <w:tcW w:w="7290" w:type="dxa"/>
            <w:vAlign w:val="center"/>
          </w:tcPr>
          <w:p w14:paraId="0AD52FF5" w14:textId="0930C43E"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Gamyklų g. 12, Marijampolė, LT-68108</w:t>
            </w:r>
          </w:p>
        </w:tc>
        <w:tc>
          <w:tcPr>
            <w:tcW w:w="1474" w:type="dxa"/>
          </w:tcPr>
          <w:p w14:paraId="2F9D7BE8" w14:textId="6BD7291B"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DAC1636" w14:textId="77777777" w:rsidTr="00EF429B">
        <w:tc>
          <w:tcPr>
            <w:tcW w:w="625" w:type="dxa"/>
          </w:tcPr>
          <w:p w14:paraId="16107490" w14:textId="167A5068"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9.</w:t>
            </w:r>
          </w:p>
        </w:tc>
        <w:tc>
          <w:tcPr>
            <w:tcW w:w="7290" w:type="dxa"/>
            <w:vAlign w:val="center"/>
          </w:tcPr>
          <w:p w14:paraId="10548604" w14:textId="2EE53BE4"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Gegužės g. 35, Anykščiai, LT-29107</w:t>
            </w:r>
          </w:p>
        </w:tc>
        <w:tc>
          <w:tcPr>
            <w:tcW w:w="1474" w:type="dxa"/>
          </w:tcPr>
          <w:p w14:paraId="15A608CB" w14:textId="3850CF98"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F20D273" w14:textId="77777777" w:rsidTr="00EF429B">
        <w:tc>
          <w:tcPr>
            <w:tcW w:w="625" w:type="dxa"/>
          </w:tcPr>
          <w:p w14:paraId="4CD16E53" w14:textId="5BF11E0B"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10.</w:t>
            </w:r>
          </w:p>
        </w:tc>
        <w:tc>
          <w:tcPr>
            <w:tcW w:w="7290" w:type="dxa"/>
            <w:vAlign w:val="center"/>
          </w:tcPr>
          <w:p w14:paraId="19824610" w14:textId="2B376A9A"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J. Basanavičiaus g. 47, Prienai, LT-59152</w:t>
            </w:r>
          </w:p>
        </w:tc>
        <w:tc>
          <w:tcPr>
            <w:tcW w:w="1474" w:type="dxa"/>
          </w:tcPr>
          <w:p w14:paraId="35C69A79" w14:textId="0F38CB85"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71125CEC" w14:textId="77777777" w:rsidTr="00EF429B">
        <w:tc>
          <w:tcPr>
            <w:tcW w:w="625" w:type="dxa"/>
          </w:tcPr>
          <w:p w14:paraId="50F9220D" w14:textId="4E211602"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11.</w:t>
            </w:r>
          </w:p>
        </w:tc>
        <w:tc>
          <w:tcPr>
            <w:tcW w:w="7290" w:type="dxa"/>
            <w:vAlign w:val="center"/>
          </w:tcPr>
          <w:p w14:paraId="009C2F7B" w14:textId="08016872"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J. Basanavičiaus g. 54, Biržai, LT-41164</w:t>
            </w:r>
          </w:p>
        </w:tc>
        <w:tc>
          <w:tcPr>
            <w:tcW w:w="1474" w:type="dxa"/>
          </w:tcPr>
          <w:p w14:paraId="02D64499" w14:textId="10E463DE"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7FE9F57F" w14:textId="77777777" w:rsidTr="00EF429B">
        <w:tc>
          <w:tcPr>
            <w:tcW w:w="625" w:type="dxa"/>
          </w:tcPr>
          <w:p w14:paraId="2A4A8E57" w14:textId="79A32136"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12.</w:t>
            </w:r>
          </w:p>
        </w:tc>
        <w:tc>
          <w:tcPr>
            <w:tcW w:w="7290" w:type="dxa"/>
            <w:vAlign w:val="center"/>
          </w:tcPr>
          <w:p w14:paraId="09436BA9" w14:textId="3910905E"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Janonio g. 3 Panevėžys LT-35101</w:t>
            </w:r>
          </w:p>
        </w:tc>
        <w:tc>
          <w:tcPr>
            <w:tcW w:w="1474" w:type="dxa"/>
          </w:tcPr>
          <w:p w14:paraId="7A85F3E1" w14:textId="24D7F81E"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7E975CF" w14:textId="77777777" w:rsidTr="00EF429B">
        <w:tc>
          <w:tcPr>
            <w:tcW w:w="625" w:type="dxa"/>
          </w:tcPr>
          <w:p w14:paraId="3ABFB678" w14:textId="499A7A37"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13.</w:t>
            </w:r>
          </w:p>
        </w:tc>
        <w:tc>
          <w:tcPr>
            <w:tcW w:w="7290" w:type="dxa"/>
            <w:vAlign w:val="center"/>
          </w:tcPr>
          <w:p w14:paraId="67C7F395" w14:textId="4B7F2D68"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 xml:space="preserve">Jūžintų g. 3, Rokiškis, LT-42164 </w:t>
            </w:r>
          </w:p>
        </w:tc>
        <w:tc>
          <w:tcPr>
            <w:tcW w:w="1474" w:type="dxa"/>
          </w:tcPr>
          <w:p w14:paraId="7CD87ABC" w14:textId="0C5660C8"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C116633" w14:textId="77777777" w:rsidTr="00EF429B">
        <w:tc>
          <w:tcPr>
            <w:tcW w:w="625" w:type="dxa"/>
          </w:tcPr>
          <w:p w14:paraId="28A58385" w14:textId="42DC7866"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lastRenderedPageBreak/>
              <w:t>14.</w:t>
            </w:r>
          </w:p>
        </w:tc>
        <w:tc>
          <w:tcPr>
            <w:tcW w:w="7290" w:type="dxa"/>
            <w:vAlign w:val="center"/>
          </w:tcPr>
          <w:p w14:paraId="70B345E7" w14:textId="0E897C42"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Kauno g. 14, Vievis, LT-21372 (Kelių muziejus)</w:t>
            </w:r>
          </w:p>
        </w:tc>
        <w:tc>
          <w:tcPr>
            <w:tcW w:w="1474" w:type="dxa"/>
          </w:tcPr>
          <w:p w14:paraId="288D9ECA" w14:textId="68CB8FE0"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2F4F14E9" w14:textId="77777777" w:rsidTr="00EF429B">
        <w:tc>
          <w:tcPr>
            <w:tcW w:w="625" w:type="dxa"/>
          </w:tcPr>
          <w:p w14:paraId="39FEDD24" w14:textId="23E20C9B"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15.</w:t>
            </w:r>
          </w:p>
        </w:tc>
        <w:tc>
          <w:tcPr>
            <w:tcW w:w="7290" w:type="dxa"/>
            <w:vAlign w:val="center"/>
          </w:tcPr>
          <w:p w14:paraId="017673B1" w14:textId="6987FEA2"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Kelininkų g. 10, Švenčionys, LT-18110</w:t>
            </w:r>
          </w:p>
        </w:tc>
        <w:tc>
          <w:tcPr>
            <w:tcW w:w="1474" w:type="dxa"/>
          </w:tcPr>
          <w:p w14:paraId="3840F6F6" w14:textId="645B7F8E"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4597DCBA" w14:textId="77777777" w:rsidTr="00EF429B">
        <w:tc>
          <w:tcPr>
            <w:tcW w:w="625" w:type="dxa"/>
          </w:tcPr>
          <w:p w14:paraId="13329BDA" w14:textId="02A29058"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16.</w:t>
            </w:r>
          </w:p>
        </w:tc>
        <w:tc>
          <w:tcPr>
            <w:tcW w:w="7290" w:type="dxa"/>
            <w:vAlign w:val="center"/>
          </w:tcPr>
          <w:p w14:paraId="1791BCE2" w14:textId="21407142"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Laisvės g. 50, Tauragė, LT-72309</w:t>
            </w:r>
          </w:p>
        </w:tc>
        <w:tc>
          <w:tcPr>
            <w:tcW w:w="1474" w:type="dxa"/>
          </w:tcPr>
          <w:p w14:paraId="4D07F6E7" w14:textId="25395C1B"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32C4DCD" w14:textId="77777777" w:rsidTr="00EF429B">
        <w:tc>
          <w:tcPr>
            <w:tcW w:w="625" w:type="dxa"/>
          </w:tcPr>
          <w:p w14:paraId="24E080D8" w14:textId="16F4F38B"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17.</w:t>
            </w:r>
          </w:p>
        </w:tc>
        <w:tc>
          <w:tcPr>
            <w:tcW w:w="7290" w:type="dxa"/>
            <w:vAlign w:val="center"/>
          </w:tcPr>
          <w:p w14:paraId="53BBAAAC" w14:textId="4045B3BD"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Laižuvos g. 80, Mažeikiai, LT-89213</w:t>
            </w:r>
          </w:p>
        </w:tc>
        <w:tc>
          <w:tcPr>
            <w:tcW w:w="1474" w:type="dxa"/>
          </w:tcPr>
          <w:p w14:paraId="618F57E8" w14:textId="248F3268"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3BA3D30F" w14:textId="77777777" w:rsidTr="00EF429B">
        <w:tc>
          <w:tcPr>
            <w:tcW w:w="625" w:type="dxa"/>
          </w:tcPr>
          <w:p w14:paraId="4ABA0229" w14:textId="769E475C"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18.</w:t>
            </w:r>
          </w:p>
        </w:tc>
        <w:tc>
          <w:tcPr>
            <w:tcW w:w="7290" w:type="dxa"/>
            <w:vAlign w:val="center"/>
          </w:tcPr>
          <w:p w14:paraId="5CF1B01E" w14:textId="66DB84FB"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Liepkalnio g. 81, Vilnius, LT-02121, (Liepkalnio 81a)</w:t>
            </w:r>
          </w:p>
        </w:tc>
        <w:tc>
          <w:tcPr>
            <w:tcW w:w="1474" w:type="dxa"/>
          </w:tcPr>
          <w:p w14:paraId="3EFE44D7" w14:textId="248D74E8"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06C523B0" w14:textId="77777777" w:rsidTr="00EF429B">
        <w:tc>
          <w:tcPr>
            <w:tcW w:w="625" w:type="dxa"/>
          </w:tcPr>
          <w:p w14:paraId="28280F4A" w14:textId="4414D506"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19.</w:t>
            </w:r>
          </w:p>
        </w:tc>
        <w:tc>
          <w:tcPr>
            <w:tcW w:w="7290" w:type="dxa"/>
            <w:vAlign w:val="center"/>
          </w:tcPr>
          <w:p w14:paraId="23DF5A6F" w14:textId="0D94B1A7"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Mechanizatorių g. 19, Varėna, LT-65200</w:t>
            </w:r>
          </w:p>
        </w:tc>
        <w:tc>
          <w:tcPr>
            <w:tcW w:w="1474" w:type="dxa"/>
          </w:tcPr>
          <w:p w14:paraId="4A9D11EA" w14:textId="61CAB9CD"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9DA85C2" w14:textId="77777777" w:rsidTr="00EF429B">
        <w:tc>
          <w:tcPr>
            <w:tcW w:w="625" w:type="dxa"/>
          </w:tcPr>
          <w:p w14:paraId="70C8D94A" w14:textId="6E613FC3"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20.</w:t>
            </w:r>
          </w:p>
        </w:tc>
        <w:tc>
          <w:tcPr>
            <w:tcW w:w="7290" w:type="dxa"/>
            <w:vAlign w:val="center"/>
          </w:tcPr>
          <w:p w14:paraId="6444D7B4" w14:textId="1C6FFB3C"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Panevėžio g. 7, Kupiškis, LT-40134</w:t>
            </w:r>
          </w:p>
        </w:tc>
        <w:tc>
          <w:tcPr>
            <w:tcW w:w="1474" w:type="dxa"/>
          </w:tcPr>
          <w:p w14:paraId="4013FCEA" w14:textId="3946DF4A"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31C40D24" w14:textId="77777777" w:rsidTr="00EF429B">
        <w:tc>
          <w:tcPr>
            <w:tcW w:w="625" w:type="dxa"/>
          </w:tcPr>
          <w:p w14:paraId="37CDDA59" w14:textId="55DD840C"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21.</w:t>
            </w:r>
          </w:p>
        </w:tc>
        <w:tc>
          <w:tcPr>
            <w:tcW w:w="7290" w:type="dxa"/>
            <w:vAlign w:val="center"/>
          </w:tcPr>
          <w:p w14:paraId="6F3E5F9F" w14:textId="7A8BF8FA"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Plungės g. 88, Džiuginėnų k., Gadūnavo sen., (Džiugo Sodų 4-oji g. 25), Telšių r. LT-87415</w:t>
            </w:r>
          </w:p>
        </w:tc>
        <w:tc>
          <w:tcPr>
            <w:tcW w:w="1474" w:type="dxa"/>
          </w:tcPr>
          <w:p w14:paraId="46E7480E" w14:textId="6EF0F059"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3C31BB38" w14:textId="77777777" w:rsidTr="00EF429B">
        <w:tc>
          <w:tcPr>
            <w:tcW w:w="625" w:type="dxa"/>
          </w:tcPr>
          <w:p w14:paraId="62A81947" w14:textId="2B95D3E3"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22.</w:t>
            </w:r>
          </w:p>
        </w:tc>
        <w:tc>
          <w:tcPr>
            <w:tcW w:w="7290" w:type="dxa"/>
            <w:vAlign w:val="center"/>
          </w:tcPr>
          <w:p w14:paraId="65DEA24A" w14:textId="6EEFB54E"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Pramonės g. 4, Šilutė, LT-99116</w:t>
            </w:r>
          </w:p>
        </w:tc>
        <w:tc>
          <w:tcPr>
            <w:tcW w:w="1474" w:type="dxa"/>
          </w:tcPr>
          <w:p w14:paraId="2904E77F" w14:textId="2C4177B3"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26A627CF" w14:textId="77777777" w:rsidTr="00EF429B">
        <w:tc>
          <w:tcPr>
            <w:tcW w:w="625" w:type="dxa"/>
          </w:tcPr>
          <w:p w14:paraId="1E179BA7" w14:textId="705475E7"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23.</w:t>
            </w:r>
          </w:p>
        </w:tc>
        <w:tc>
          <w:tcPr>
            <w:tcW w:w="7290" w:type="dxa"/>
            <w:vAlign w:val="center"/>
          </w:tcPr>
          <w:p w14:paraId="0ABB16EF" w14:textId="7D0B7714"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Pramonės g. 5, Nemenčinė, Vilniaus r., LT-15168</w:t>
            </w:r>
          </w:p>
        </w:tc>
        <w:tc>
          <w:tcPr>
            <w:tcW w:w="1474" w:type="dxa"/>
          </w:tcPr>
          <w:p w14:paraId="466B8A51" w14:textId="6699E11F"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CCE8187" w14:textId="77777777" w:rsidTr="00EF429B">
        <w:tc>
          <w:tcPr>
            <w:tcW w:w="625" w:type="dxa"/>
          </w:tcPr>
          <w:p w14:paraId="1B1D22DE" w14:textId="2C3B7E16"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24.</w:t>
            </w:r>
          </w:p>
        </w:tc>
        <w:tc>
          <w:tcPr>
            <w:tcW w:w="7290" w:type="dxa"/>
            <w:vAlign w:val="center"/>
          </w:tcPr>
          <w:p w14:paraId="47CF6861" w14:textId="3BE4434F"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Pramonės g. 6B, Šalčininkai, LT-17102, (Vilniaus g. 11)</w:t>
            </w:r>
          </w:p>
        </w:tc>
        <w:tc>
          <w:tcPr>
            <w:tcW w:w="1474" w:type="dxa"/>
          </w:tcPr>
          <w:p w14:paraId="7AE420E2" w14:textId="6F7A00AF"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0BB32F75" w14:textId="77777777" w:rsidTr="00EF429B">
        <w:tc>
          <w:tcPr>
            <w:tcW w:w="625" w:type="dxa"/>
          </w:tcPr>
          <w:p w14:paraId="24B2F36E" w14:textId="14A9A596"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25.</w:t>
            </w:r>
          </w:p>
        </w:tc>
        <w:tc>
          <w:tcPr>
            <w:tcW w:w="7290" w:type="dxa"/>
            <w:vAlign w:val="center"/>
          </w:tcPr>
          <w:p w14:paraId="003176F6" w14:textId="3EF71015"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Purienų g. 4, Radviliškis, LT-82144</w:t>
            </w:r>
          </w:p>
        </w:tc>
        <w:tc>
          <w:tcPr>
            <w:tcW w:w="1474" w:type="dxa"/>
          </w:tcPr>
          <w:p w14:paraId="04AD6974" w14:textId="367935BB"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32B022DE" w14:textId="77777777" w:rsidTr="00EF429B">
        <w:tc>
          <w:tcPr>
            <w:tcW w:w="625" w:type="dxa"/>
          </w:tcPr>
          <w:p w14:paraId="6AB82243" w14:textId="0AD0F69E"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26.</w:t>
            </w:r>
          </w:p>
        </w:tc>
        <w:tc>
          <w:tcPr>
            <w:tcW w:w="7290" w:type="dxa"/>
            <w:vAlign w:val="center"/>
          </w:tcPr>
          <w:p w14:paraId="350759AE" w14:textId="2730BC10"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Raseinių g. 70, Kelmė, LT-86188</w:t>
            </w:r>
          </w:p>
        </w:tc>
        <w:tc>
          <w:tcPr>
            <w:tcW w:w="1474" w:type="dxa"/>
          </w:tcPr>
          <w:p w14:paraId="76082CEB" w14:textId="630F2006"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2D3A218" w14:textId="77777777" w:rsidTr="00EF429B">
        <w:tc>
          <w:tcPr>
            <w:tcW w:w="625" w:type="dxa"/>
          </w:tcPr>
          <w:p w14:paraId="43D20CD1" w14:textId="051182FB"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27.</w:t>
            </w:r>
          </w:p>
        </w:tc>
        <w:tc>
          <w:tcPr>
            <w:tcW w:w="7290" w:type="dxa"/>
            <w:vAlign w:val="center"/>
          </w:tcPr>
          <w:p w14:paraId="6C427CAC" w14:textId="13AB81C4"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S.Nėries g. 88, Vilkaviškis, LT-70171</w:t>
            </w:r>
          </w:p>
        </w:tc>
        <w:tc>
          <w:tcPr>
            <w:tcW w:w="1474" w:type="dxa"/>
          </w:tcPr>
          <w:p w14:paraId="4DB5CF04" w14:textId="564C5EE5"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B259F1C" w14:textId="77777777" w:rsidTr="00EF429B">
        <w:tc>
          <w:tcPr>
            <w:tcW w:w="625" w:type="dxa"/>
          </w:tcPr>
          <w:p w14:paraId="162FEEA8" w14:textId="633B40D9"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28.</w:t>
            </w:r>
          </w:p>
        </w:tc>
        <w:tc>
          <w:tcPr>
            <w:tcW w:w="7290" w:type="dxa"/>
            <w:vAlign w:val="center"/>
          </w:tcPr>
          <w:p w14:paraId="47E366D7" w14:textId="359DE869"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Santaikos g. 27, Alytus, LT-62123</w:t>
            </w:r>
          </w:p>
        </w:tc>
        <w:tc>
          <w:tcPr>
            <w:tcW w:w="1474" w:type="dxa"/>
          </w:tcPr>
          <w:p w14:paraId="79ED2EB4" w14:textId="4AE1536E"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2ECDEE1C" w14:textId="77777777" w:rsidTr="00EF429B">
        <w:tc>
          <w:tcPr>
            <w:tcW w:w="625" w:type="dxa"/>
          </w:tcPr>
          <w:p w14:paraId="0A157094" w14:textId="19F5525C"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29.</w:t>
            </w:r>
          </w:p>
        </w:tc>
        <w:tc>
          <w:tcPr>
            <w:tcW w:w="7290" w:type="dxa"/>
            <w:vAlign w:val="center"/>
          </w:tcPr>
          <w:p w14:paraId="738C895F" w14:textId="05E9E46E"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Senkelio g. 13, Trakai, LT-21107</w:t>
            </w:r>
          </w:p>
        </w:tc>
        <w:tc>
          <w:tcPr>
            <w:tcW w:w="1474" w:type="dxa"/>
          </w:tcPr>
          <w:p w14:paraId="717EF6C6" w14:textId="414A6D71"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0777E090" w14:textId="77777777" w:rsidTr="00EF429B">
        <w:tc>
          <w:tcPr>
            <w:tcW w:w="625" w:type="dxa"/>
          </w:tcPr>
          <w:p w14:paraId="324DFB35" w14:textId="39BB1429"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30.</w:t>
            </w:r>
          </w:p>
        </w:tc>
        <w:tc>
          <w:tcPr>
            <w:tcW w:w="7290" w:type="dxa"/>
            <w:vAlign w:val="center"/>
          </w:tcPr>
          <w:p w14:paraId="74AAF824" w14:textId="78ED1318"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Statybininkų g. 7, Pakruojis, LT-83136</w:t>
            </w:r>
          </w:p>
        </w:tc>
        <w:tc>
          <w:tcPr>
            <w:tcW w:w="1474" w:type="dxa"/>
          </w:tcPr>
          <w:p w14:paraId="5DFE7FC0" w14:textId="5F5550A8"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BB5AE98" w14:textId="77777777" w:rsidTr="00EF429B">
        <w:tc>
          <w:tcPr>
            <w:tcW w:w="625" w:type="dxa"/>
          </w:tcPr>
          <w:p w14:paraId="7F55F5F6" w14:textId="7352032D"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31.</w:t>
            </w:r>
          </w:p>
        </w:tc>
        <w:tc>
          <w:tcPr>
            <w:tcW w:w="7290" w:type="dxa"/>
            <w:vAlign w:val="center"/>
          </w:tcPr>
          <w:p w14:paraId="1FC9C7B8" w14:textId="3A027655"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Stoties g. 11a, Plungė, LT-90115</w:t>
            </w:r>
          </w:p>
        </w:tc>
        <w:tc>
          <w:tcPr>
            <w:tcW w:w="1474" w:type="dxa"/>
          </w:tcPr>
          <w:p w14:paraId="1AFFA04F" w14:textId="4FAE366B"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6FA2D00D" w14:textId="77777777" w:rsidTr="00EF429B">
        <w:tc>
          <w:tcPr>
            <w:tcW w:w="625" w:type="dxa"/>
          </w:tcPr>
          <w:p w14:paraId="6E227439" w14:textId="6C04FBEB"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32.</w:t>
            </w:r>
          </w:p>
        </w:tc>
        <w:tc>
          <w:tcPr>
            <w:tcW w:w="7290" w:type="dxa"/>
            <w:vAlign w:val="center"/>
          </w:tcPr>
          <w:p w14:paraId="3AD19D87" w14:textId="0B82630A"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Stoties g. 20, Pasvalys, LT-39106</w:t>
            </w:r>
          </w:p>
        </w:tc>
        <w:tc>
          <w:tcPr>
            <w:tcW w:w="1474" w:type="dxa"/>
          </w:tcPr>
          <w:p w14:paraId="16951066" w14:textId="696A76F8"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3DD1963A" w14:textId="77777777" w:rsidTr="00EF429B">
        <w:tc>
          <w:tcPr>
            <w:tcW w:w="625" w:type="dxa"/>
          </w:tcPr>
          <w:p w14:paraId="0495EFF2" w14:textId="30169479"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33.</w:t>
            </w:r>
          </w:p>
        </w:tc>
        <w:tc>
          <w:tcPr>
            <w:tcW w:w="7290" w:type="dxa"/>
            <w:vAlign w:val="center"/>
          </w:tcPr>
          <w:p w14:paraId="0722BEDB" w14:textId="241E270A"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Struikų g. 10, Šilalė, LT-75124</w:t>
            </w:r>
          </w:p>
        </w:tc>
        <w:tc>
          <w:tcPr>
            <w:tcW w:w="1474" w:type="dxa"/>
          </w:tcPr>
          <w:p w14:paraId="5B0083EA" w14:textId="3462E89A"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7E50AFE2" w14:textId="77777777" w:rsidTr="00EF429B">
        <w:tc>
          <w:tcPr>
            <w:tcW w:w="625" w:type="dxa"/>
          </w:tcPr>
          <w:p w14:paraId="5D6FBA68" w14:textId="78DA1F8F"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34.</w:t>
            </w:r>
          </w:p>
        </w:tc>
        <w:tc>
          <w:tcPr>
            <w:tcW w:w="7290" w:type="dxa"/>
            <w:vAlign w:val="center"/>
          </w:tcPr>
          <w:p w14:paraId="224F043F" w14:textId="33CC6B26"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Šilutės pl. 2, LT- 91111, Klaipėda</w:t>
            </w:r>
          </w:p>
        </w:tc>
        <w:tc>
          <w:tcPr>
            <w:tcW w:w="1474" w:type="dxa"/>
          </w:tcPr>
          <w:p w14:paraId="4C629DE8" w14:textId="518233FC"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7F42EA6" w14:textId="77777777" w:rsidTr="00EF429B">
        <w:tc>
          <w:tcPr>
            <w:tcW w:w="625" w:type="dxa"/>
          </w:tcPr>
          <w:p w14:paraId="4F4939F0" w14:textId="0A1B0FD8"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35.</w:t>
            </w:r>
          </w:p>
        </w:tc>
        <w:tc>
          <w:tcPr>
            <w:tcW w:w="7290" w:type="dxa"/>
            <w:vAlign w:val="center"/>
          </w:tcPr>
          <w:p w14:paraId="47409B15" w14:textId="4B70B91B"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Šviesos g. 11, (Vytauto g. 88), Ukmergė, LT-20177</w:t>
            </w:r>
          </w:p>
        </w:tc>
        <w:tc>
          <w:tcPr>
            <w:tcW w:w="1474" w:type="dxa"/>
          </w:tcPr>
          <w:p w14:paraId="148A47E1" w14:textId="0B1134CC"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7BF25892" w14:textId="77777777" w:rsidTr="00EF429B">
        <w:tc>
          <w:tcPr>
            <w:tcW w:w="625" w:type="dxa"/>
          </w:tcPr>
          <w:p w14:paraId="071D8715" w14:textId="4AA1EEEC"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36.</w:t>
            </w:r>
          </w:p>
        </w:tc>
        <w:tc>
          <w:tcPr>
            <w:tcW w:w="7290" w:type="dxa"/>
            <w:vAlign w:val="center"/>
          </w:tcPr>
          <w:p w14:paraId="12D3E1B6" w14:textId="198515D6"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Tilžės g. 68, Šiauliai, LT-78114</w:t>
            </w:r>
          </w:p>
        </w:tc>
        <w:tc>
          <w:tcPr>
            <w:tcW w:w="1474" w:type="dxa"/>
          </w:tcPr>
          <w:p w14:paraId="6586B59E" w14:textId="2E233F51"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3A4AF954" w14:textId="77777777" w:rsidTr="00EF429B">
        <w:tc>
          <w:tcPr>
            <w:tcW w:w="625" w:type="dxa"/>
          </w:tcPr>
          <w:p w14:paraId="3AB0DC5F" w14:textId="05075D6A"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37.</w:t>
            </w:r>
          </w:p>
        </w:tc>
        <w:tc>
          <w:tcPr>
            <w:tcW w:w="7290" w:type="dxa"/>
            <w:vAlign w:val="center"/>
          </w:tcPr>
          <w:p w14:paraId="2E02F4CA" w14:textId="21A3756E"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Turistų g. 11, Lazdijai, LT-67102</w:t>
            </w:r>
          </w:p>
        </w:tc>
        <w:tc>
          <w:tcPr>
            <w:tcW w:w="1474" w:type="dxa"/>
          </w:tcPr>
          <w:p w14:paraId="4275BFC6" w14:textId="1940CBAA"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B90908E" w14:textId="77777777" w:rsidTr="00EF429B">
        <w:tc>
          <w:tcPr>
            <w:tcW w:w="625" w:type="dxa"/>
          </w:tcPr>
          <w:p w14:paraId="35900FAC" w14:textId="1035853A"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38.</w:t>
            </w:r>
          </w:p>
        </w:tc>
        <w:tc>
          <w:tcPr>
            <w:tcW w:w="7290" w:type="dxa"/>
            <w:vAlign w:val="center"/>
          </w:tcPr>
          <w:p w14:paraId="72B5FD24" w14:textId="16DCC9C4"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Ukmergės g. 16, Jonava, LT-55101</w:t>
            </w:r>
          </w:p>
        </w:tc>
        <w:tc>
          <w:tcPr>
            <w:tcW w:w="1474" w:type="dxa"/>
          </w:tcPr>
          <w:p w14:paraId="4ABD4F1B" w14:textId="65D1E5F0"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28B1808F" w14:textId="77777777" w:rsidTr="00EF429B">
        <w:tc>
          <w:tcPr>
            <w:tcW w:w="625" w:type="dxa"/>
          </w:tcPr>
          <w:p w14:paraId="49F19892" w14:textId="4153D326"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39.</w:t>
            </w:r>
          </w:p>
        </w:tc>
        <w:tc>
          <w:tcPr>
            <w:tcW w:w="7290" w:type="dxa"/>
            <w:vAlign w:val="center"/>
          </w:tcPr>
          <w:p w14:paraId="547701F0" w14:textId="2F351EA6"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Vilniaus g. 82, Joniškis, LT-84166</w:t>
            </w:r>
          </w:p>
        </w:tc>
        <w:tc>
          <w:tcPr>
            <w:tcW w:w="1474" w:type="dxa"/>
          </w:tcPr>
          <w:p w14:paraId="7492396A" w14:textId="406F1655"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3ED1203" w14:textId="77777777" w:rsidTr="00EF429B">
        <w:tc>
          <w:tcPr>
            <w:tcW w:w="625" w:type="dxa"/>
          </w:tcPr>
          <w:p w14:paraId="2C025DC6" w14:textId="4C1B511A"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40.</w:t>
            </w:r>
          </w:p>
        </w:tc>
        <w:tc>
          <w:tcPr>
            <w:tcW w:w="7290" w:type="dxa"/>
            <w:vAlign w:val="center"/>
          </w:tcPr>
          <w:p w14:paraId="71D442DA" w14:textId="23E593DC"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Vilniaus g. 97, Molėtai, LT-33112</w:t>
            </w:r>
          </w:p>
        </w:tc>
        <w:tc>
          <w:tcPr>
            <w:tcW w:w="1474" w:type="dxa"/>
          </w:tcPr>
          <w:p w14:paraId="7715A1CC" w14:textId="00B8952C"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71321FD3" w14:textId="77777777" w:rsidTr="00EF429B">
        <w:tc>
          <w:tcPr>
            <w:tcW w:w="625" w:type="dxa"/>
          </w:tcPr>
          <w:p w14:paraId="10631256" w14:textId="032E4082"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41.</w:t>
            </w:r>
          </w:p>
        </w:tc>
        <w:tc>
          <w:tcPr>
            <w:tcW w:w="7290" w:type="dxa"/>
            <w:vAlign w:val="center"/>
          </w:tcPr>
          <w:p w14:paraId="43C31DA5" w14:textId="39661253"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Vytauto g. 112, Kretinga, LT-97133</w:t>
            </w:r>
          </w:p>
        </w:tc>
        <w:tc>
          <w:tcPr>
            <w:tcW w:w="1474" w:type="dxa"/>
          </w:tcPr>
          <w:p w14:paraId="2F5529D2" w14:textId="443F67BD"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70BEB1E8" w14:textId="77777777" w:rsidTr="00EF429B">
        <w:tc>
          <w:tcPr>
            <w:tcW w:w="625" w:type="dxa"/>
          </w:tcPr>
          <w:p w14:paraId="7A5483EF" w14:textId="15A484B7"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42.</w:t>
            </w:r>
          </w:p>
        </w:tc>
        <w:tc>
          <w:tcPr>
            <w:tcW w:w="7290" w:type="dxa"/>
            <w:vAlign w:val="center"/>
          </w:tcPr>
          <w:p w14:paraId="175668DB" w14:textId="1BD9C4DC"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Vyžuonų g. 53, Utena, LT-28141</w:t>
            </w:r>
          </w:p>
        </w:tc>
        <w:tc>
          <w:tcPr>
            <w:tcW w:w="1474" w:type="dxa"/>
          </w:tcPr>
          <w:p w14:paraId="690144F1" w14:textId="4F7BA4B0"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FB3E26" w:rsidRPr="00006811" w14:paraId="7CF3EB36" w14:textId="77777777" w:rsidTr="00EF429B">
        <w:tc>
          <w:tcPr>
            <w:tcW w:w="625" w:type="dxa"/>
          </w:tcPr>
          <w:p w14:paraId="68B44520" w14:textId="4A88786D" w:rsidR="00FB3E26" w:rsidRPr="00006811" w:rsidRDefault="00A74951"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43.</w:t>
            </w:r>
          </w:p>
        </w:tc>
        <w:tc>
          <w:tcPr>
            <w:tcW w:w="7290" w:type="dxa"/>
            <w:vAlign w:val="center"/>
          </w:tcPr>
          <w:p w14:paraId="66CCD34F" w14:textId="7BBAC307" w:rsidR="00FB3E26" w:rsidRPr="00006811" w:rsidRDefault="00A74951" w:rsidP="00CE6ABF">
            <w:pPr>
              <w:pStyle w:val="ListParagraph"/>
              <w:spacing w:before="60" w:after="60"/>
              <w:ind w:left="0"/>
              <w:jc w:val="both"/>
              <w:rPr>
                <w:rFonts w:ascii="Aptos" w:hAnsi="Aptos"/>
                <w:color w:val="000000"/>
                <w:lang w:val="lt-LT"/>
              </w:rPr>
            </w:pPr>
            <w:r w:rsidRPr="00006811">
              <w:rPr>
                <w:rFonts w:ascii="Aptos" w:hAnsi="Aptos"/>
                <w:color w:val="000000"/>
                <w:lang w:val="lt-LT"/>
              </w:rPr>
              <w:t>Zibalų g. 55, Širvintos, LT-19124</w:t>
            </w:r>
          </w:p>
        </w:tc>
        <w:tc>
          <w:tcPr>
            <w:tcW w:w="1474" w:type="dxa"/>
          </w:tcPr>
          <w:p w14:paraId="5AD3731C" w14:textId="349361FE" w:rsidR="00FB3E26" w:rsidRPr="00006811" w:rsidRDefault="00FB3E26"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FB3E26" w:rsidRPr="00006811" w14:paraId="1DBE5941" w14:textId="77777777" w:rsidTr="00EF429B">
        <w:tc>
          <w:tcPr>
            <w:tcW w:w="625" w:type="dxa"/>
          </w:tcPr>
          <w:p w14:paraId="2DDA3531" w14:textId="0572F488" w:rsidR="00FB3E26" w:rsidRPr="00006811" w:rsidRDefault="00A74951"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44.</w:t>
            </w:r>
          </w:p>
        </w:tc>
        <w:tc>
          <w:tcPr>
            <w:tcW w:w="7290" w:type="dxa"/>
            <w:vAlign w:val="center"/>
          </w:tcPr>
          <w:p w14:paraId="273758DE" w14:textId="3B55235D" w:rsidR="00FB3E26" w:rsidRPr="00006811" w:rsidRDefault="00A74951" w:rsidP="00CE6ABF">
            <w:pPr>
              <w:pStyle w:val="ListParagraph"/>
              <w:spacing w:before="60" w:after="60"/>
              <w:ind w:left="0"/>
              <w:jc w:val="both"/>
              <w:rPr>
                <w:rFonts w:ascii="Aptos" w:hAnsi="Aptos"/>
                <w:color w:val="000000"/>
                <w:lang w:val="lt-LT"/>
              </w:rPr>
            </w:pPr>
            <w:r w:rsidRPr="00006811">
              <w:rPr>
                <w:rFonts w:ascii="Aptos" w:hAnsi="Aptos"/>
                <w:color w:val="000000"/>
                <w:lang w:val="lt-LT"/>
              </w:rPr>
              <w:t>Žeimių g. 18, Ginkūnų k., Šiaulių r., LT-81488</w:t>
            </w:r>
          </w:p>
        </w:tc>
        <w:tc>
          <w:tcPr>
            <w:tcW w:w="1474" w:type="dxa"/>
          </w:tcPr>
          <w:p w14:paraId="1158FBBE" w14:textId="15230BFE" w:rsidR="00FB3E26" w:rsidRPr="00006811" w:rsidRDefault="00FB3E26"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404599" w:rsidRPr="00006811" w14:paraId="7D1E4A3F" w14:textId="77777777" w:rsidTr="00EF429B">
        <w:tc>
          <w:tcPr>
            <w:tcW w:w="625" w:type="dxa"/>
          </w:tcPr>
          <w:p w14:paraId="394E276F" w14:textId="53A4B7A8"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45.</w:t>
            </w:r>
          </w:p>
        </w:tc>
        <w:tc>
          <w:tcPr>
            <w:tcW w:w="7290" w:type="dxa"/>
            <w:vAlign w:val="center"/>
          </w:tcPr>
          <w:p w14:paraId="064B9722" w14:textId="00D8184A"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Aušrinės g. 2, Iždonų k., Šilalės r., LT-75447 (Pagrybis)</w:t>
            </w:r>
          </w:p>
        </w:tc>
        <w:tc>
          <w:tcPr>
            <w:tcW w:w="1474" w:type="dxa"/>
          </w:tcPr>
          <w:p w14:paraId="1CF1A39C" w14:textId="7CFF9E0E"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20442CF7" w14:textId="77777777" w:rsidTr="00EF429B">
        <w:tc>
          <w:tcPr>
            <w:tcW w:w="625" w:type="dxa"/>
          </w:tcPr>
          <w:p w14:paraId="11124DBD" w14:textId="39E6956B"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46.</w:t>
            </w:r>
          </w:p>
        </w:tc>
        <w:tc>
          <w:tcPr>
            <w:tcW w:w="7290" w:type="dxa"/>
            <w:vAlign w:val="center"/>
          </w:tcPr>
          <w:p w14:paraId="063D18C4" w14:textId="7D28873A"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Būbliškės g. 2, Būbliškės k., Pagėgių sav. LT-99286</w:t>
            </w:r>
          </w:p>
        </w:tc>
        <w:tc>
          <w:tcPr>
            <w:tcW w:w="1474" w:type="dxa"/>
          </w:tcPr>
          <w:p w14:paraId="70EBC728" w14:textId="755F7E29"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14B593CB" w14:textId="77777777" w:rsidTr="00EF429B">
        <w:tc>
          <w:tcPr>
            <w:tcW w:w="625" w:type="dxa"/>
          </w:tcPr>
          <w:p w14:paraId="74C51AFB" w14:textId="2FD03A58"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47.</w:t>
            </w:r>
          </w:p>
        </w:tc>
        <w:tc>
          <w:tcPr>
            <w:tcW w:w="7290" w:type="dxa"/>
            <w:vAlign w:val="center"/>
          </w:tcPr>
          <w:p w14:paraId="48A91814" w14:textId="16D8ACB1"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Dubysos g. 48, Gėluvos k., Ariogalos sen., Raseinių r., LT-60246</w:t>
            </w:r>
          </w:p>
        </w:tc>
        <w:tc>
          <w:tcPr>
            <w:tcW w:w="1474" w:type="dxa"/>
          </w:tcPr>
          <w:p w14:paraId="1A0D8BB6" w14:textId="6B77ED7E"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1B2DA635" w14:textId="77777777" w:rsidTr="00EF429B">
        <w:tc>
          <w:tcPr>
            <w:tcW w:w="625" w:type="dxa"/>
          </w:tcPr>
          <w:p w14:paraId="13939609" w14:textId="3F20B7C5"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48.</w:t>
            </w:r>
          </w:p>
        </w:tc>
        <w:tc>
          <w:tcPr>
            <w:tcW w:w="7290" w:type="dxa"/>
            <w:vAlign w:val="center"/>
          </w:tcPr>
          <w:p w14:paraId="1FEF9576" w14:textId="1165C19E"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Kauno g. 1, Zarasai, LT-32134</w:t>
            </w:r>
          </w:p>
        </w:tc>
        <w:tc>
          <w:tcPr>
            <w:tcW w:w="1474" w:type="dxa"/>
          </w:tcPr>
          <w:p w14:paraId="4545A091" w14:textId="72DEEBB0"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4453AC48" w14:textId="77777777" w:rsidTr="00EF429B">
        <w:tc>
          <w:tcPr>
            <w:tcW w:w="625" w:type="dxa"/>
          </w:tcPr>
          <w:p w14:paraId="05C14A14" w14:textId="46B6CF5C"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49.</w:t>
            </w:r>
          </w:p>
        </w:tc>
        <w:tc>
          <w:tcPr>
            <w:tcW w:w="7290" w:type="dxa"/>
            <w:vAlign w:val="center"/>
          </w:tcPr>
          <w:p w14:paraId="6343A7C5" w14:textId="07C19089"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Liepų g. 15, Raseiniai, LT-60119</w:t>
            </w:r>
          </w:p>
        </w:tc>
        <w:tc>
          <w:tcPr>
            <w:tcW w:w="1474" w:type="dxa"/>
          </w:tcPr>
          <w:p w14:paraId="35882DD9" w14:textId="689EAB69"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47E3D57D" w14:textId="77777777" w:rsidTr="00EF429B">
        <w:tc>
          <w:tcPr>
            <w:tcW w:w="625" w:type="dxa"/>
          </w:tcPr>
          <w:p w14:paraId="41DFD459" w14:textId="67CE1B92"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50.</w:t>
            </w:r>
          </w:p>
        </w:tc>
        <w:tc>
          <w:tcPr>
            <w:tcW w:w="7290" w:type="dxa"/>
            <w:vAlign w:val="center"/>
          </w:tcPr>
          <w:p w14:paraId="42E24076" w14:textId="27D28BD9"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Merkinės g. 31, Leipalingis Druskininkų sav. LT-67280</w:t>
            </w:r>
          </w:p>
        </w:tc>
        <w:tc>
          <w:tcPr>
            <w:tcW w:w="1474" w:type="dxa"/>
          </w:tcPr>
          <w:p w14:paraId="7CCFB872" w14:textId="6D04B4F2"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46A05BF5" w14:textId="77777777" w:rsidTr="00EF429B">
        <w:tc>
          <w:tcPr>
            <w:tcW w:w="625" w:type="dxa"/>
          </w:tcPr>
          <w:p w14:paraId="35A9C4B3" w14:textId="267FE7F8"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lastRenderedPageBreak/>
              <w:t>51.</w:t>
            </w:r>
          </w:p>
        </w:tc>
        <w:tc>
          <w:tcPr>
            <w:tcW w:w="7290" w:type="dxa"/>
            <w:vAlign w:val="center"/>
          </w:tcPr>
          <w:p w14:paraId="4CEBDC38" w14:textId="534BC086"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Miško g. 2a, Šilagalio k., Panevėžio r., LT-36220</w:t>
            </w:r>
          </w:p>
        </w:tc>
        <w:tc>
          <w:tcPr>
            <w:tcW w:w="1474" w:type="dxa"/>
          </w:tcPr>
          <w:p w14:paraId="0F6C3E57" w14:textId="2A22D2F5"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36EF6059" w14:textId="77777777" w:rsidTr="00EF429B">
        <w:tc>
          <w:tcPr>
            <w:tcW w:w="625" w:type="dxa"/>
          </w:tcPr>
          <w:p w14:paraId="4C2B7C02" w14:textId="16611296"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52.</w:t>
            </w:r>
          </w:p>
        </w:tc>
        <w:tc>
          <w:tcPr>
            <w:tcW w:w="7290" w:type="dxa"/>
            <w:vAlign w:val="center"/>
          </w:tcPr>
          <w:p w14:paraId="3B4130C5" w14:textId="1C25B377"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Mosėdžio g. 23, Skuodas, LT-98120</w:t>
            </w:r>
          </w:p>
        </w:tc>
        <w:tc>
          <w:tcPr>
            <w:tcW w:w="1474" w:type="dxa"/>
          </w:tcPr>
          <w:p w14:paraId="4EF8B973" w14:textId="1503C57E"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0D443628" w14:textId="77777777" w:rsidTr="00EF429B">
        <w:tc>
          <w:tcPr>
            <w:tcW w:w="625" w:type="dxa"/>
          </w:tcPr>
          <w:p w14:paraId="7A9B8F92" w14:textId="33DBE6DD"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53.</w:t>
            </w:r>
          </w:p>
        </w:tc>
        <w:tc>
          <w:tcPr>
            <w:tcW w:w="7290" w:type="dxa"/>
            <w:vAlign w:val="center"/>
          </w:tcPr>
          <w:p w14:paraId="3CDFCE2C" w14:textId="6D62AD73"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 Paulaičio g. 25, Jurbarkas, LT-74111</w:t>
            </w:r>
          </w:p>
        </w:tc>
        <w:tc>
          <w:tcPr>
            <w:tcW w:w="1474" w:type="dxa"/>
          </w:tcPr>
          <w:p w14:paraId="70F54AD1" w14:textId="4CBC26FF"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09FEF75F" w14:textId="77777777" w:rsidTr="00EF429B">
        <w:tc>
          <w:tcPr>
            <w:tcW w:w="625" w:type="dxa"/>
          </w:tcPr>
          <w:p w14:paraId="3DA27C98" w14:textId="1CE7A846"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54.</w:t>
            </w:r>
          </w:p>
        </w:tc>
        <w:tc>
          <w:tcPr>
            <w:tcW w:w="7290" w:type="dxa"/>
            <w:vAlign w:val="center"/>
          </w:tcPr>
          <w:p w14:paraId="1D92A5B8" w14:textId="7DA51114"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Pramonės g. 24, Kuršėnai, Šiaulių r., LT-81123</w:t>
            </w:r>
          </w:p>
        </w:tc>
        <w:tc>
          <w:tcPr>
            <w:tcW w:w="1474" w:type="dxa"/>
          </w:tcPr>
          <w:p w14:paraId="1DEC36CC" w14:textId="6930F5A0"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26D74E21" w14:textId="77777777" w:rsidTr="00EF429B">
        <w:tc>
          <w:tcPr>
            <w:tcW w:w="625" w:type="dxa"/>
          </w:tcPr>
          <w:p w14:paraId="1B59E943" w14:textId="6DD40570"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55.</w:t>
            </w:r>
          </w:p>
        </w:tc>
        <w:tc>
          <w:tcPr>
            <w:tcW w:w="7290" w:type="dxa"/>
            <w:vAlign w:val="center"/>
          </w:tcPr>
          <w:p w14:paraId="635680DC" w14:textId="408D39A8"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Sodininkų g. 2, Karčiupis, Rumšiškių sen., Kaišiadorių r., LT-56327</w:t>
            </w:r>
          </w:p>
        </w:tc>
        <w:tc>
          <w:tcPr>
            <w:tcW w:w="1474" w:type="dxa"/>
          </w:tcPr>
          <w:p w14:paraId="089A69BE" w14:textId="164BF809"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6BA5AF5C" w14:textId="77777777" w:rsidTr="00EF429B">
        <w:tc>
          <w:tcPr>
            <w:tcW w:w="625" w:type="dxa"/>
          </w:tcPr>
          <w:p w14:paraId="5161F3E3" w14:textId="54170494"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56.</w:t>
            </w:r>
          </w:p>
        </w:tc>
        <w:tc>
          <w:tcPr>
            <w:tcW w:w="7290" w:type="dxa"/>
            <w:vAlign w:val="center"/>
          </w:tcPr>
          <w:p w14:paraId="35D63DCE" w14:textId="6A439775"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Statybininkų g. 16, Vievis LT-21364</w:t>
            </w:r>
          </w:p>
        </w:tc>
        <w:tc>
          <w:tcPr>
            <w:tcW w:w="1474" w:type="dxa"/>
          </w:tcPr>
          <w:p w14:paraId="770DE8B7" w14:textId="7B771CE0"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55741F61" w14:textId="77777777" w:rsidTr="00EF429B">
        <w:tc>
          <w:tcPr>
            <w:tcW w:w="625" w:type="dxa"/>
          </w:tcPr>
          <w:p w14:paraId="682BE838" w14:textId="2D9A6221"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57.</w:t>
            </w:r>
          </w:p>
        </w:tc>
        <w:tc>
          <w:tcPr>
            <w:tcW w:w="7290" w:type="dxa"/>
            <w:vAlign w:val="center"/>
          </w:tcPr>
          <w:p w14:paraId="77789637" w14:textId="1474BBB9"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Tilžės g. 54, Klaipėda, LT-91110</w:t>
            </w:r>
          </w:p>
        </w:tc>
        <w:tc>
          <w:tcPr>
            <w:tcW w:w="1474" w:type="dxa"/>
          </w:tcPr>
          <w:p w14:paraId="6827AF11" w14:textId="239BB2A4"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611F1DB9" w14:textId="77777777" w:rsidTr="00EF429B">
        <w:tc>
          <w:tcPr>
            <w:tcW w:w="625" w:type="dxa"/>
          </w:tcPr>
          <w:p w14:paraId="33CF4F5E" w14:textId="1CEC1702"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58.</w:t>
            </w:r>
          </w:p>
        </w:tc>
        <w:tc>
          <w:tcPr>
            <w:tcW w:w="7290" w:type="dxa"/>
            <w:vAlign w:val="center"/>
          </w:tcPr>
          <w:p w14:paraId="33248ADD" w14:textId="5D526785"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Turistų g. 34, Strigailiškio k., Ignalinos r., LT-30200</w:t>
            </w:r>
          </w:p>
        </w:tc>
        <w:tc>
          <w:tcPr>
            <w:tcW w:w="1474" w:type="dxa"/>
          </w:tcPr>
          <w:p w14:paraId="1BEFFF3A" w14:textId="2720FB65"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29994B0B" w14:textId="77777777" w:rsidTr="00EF429B">
        <w:tc>
          <w:tcPr>
            <w:tcW w:w="625" w:type="dxa"/>
          </w:tcPr>
          <w:p w14:paraId="4C160C56" w14:textId="171F8EFE"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59.</w:t>
            </w:r>
          </w:p>
        </w:tc>
        <w:tc>
          <w:tcPr>
            <w:tcW w:w="7290" w:type="dxa"/>
            <w:vAlign w:val="center"/>
          </w:tcPr>
          <w:p w14:paraId="04E40B99" w14:textId="3E165A1E"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Veiviržėnų g. 36, Pyktiškės k., Klaipėdos r., LT-96307 (Endriejavas)</w:t>
            </w:r>
          </w:p>
        </w:tc>
        <w:tc>
          <w:tcPr>
            <w:tcW w:w="1474" w:type="dxa"/>
          </w:tcPr>
          <w:p w14:paraId="3B9DA394" w14:textId="375925E9"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2781677E" w14:textId="77777777" w:rsidTr="00EF429B">
        <w:tc>
          <w:tcPr>
            <w:tcW w:w="625" w:type="dxa"/>
          </w:tcPr>
          <w:p w14:paraId="1A2671B8" w14:textId="3557EAFD"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60.</w:t>
            </w:r>
          </w:p>
        </w:tc>
        <w:tc>
          <w:tcPr>
            <w:tcW w:w="7290" w:type="dxa"/>
            <w:vAlign w:val="center"/>
          </w:tcPr>
          <w:p w14:paraId="4FE553D8" w14:textId="4B351700"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Viekšnių g. 14, Akmenė, LT-85372</w:t>
            </w:r>
          </w:p>
        </w:tc>
        <w:tc>
          <w:tcPr>
            <w:tcW w:w="1474" w:type="dxa"/>
          </w:tcPr>
          <w:p w14:paraId="2BCE618F" w14:textId="72103BC6"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1BBA3637" w14:textId="77777777" w:rsidTr="00EF429B">
        <w:tc>
          <w:tcPr>
            <w:tcW w:w="625" w:type="dxa"/>
          </w:tcPr>
          <w:p w14:paraId="2274EE97" w14:textId="3C306B60"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61.</w:t>
            </w:r>
          </w:p>
        </w:tc>
        <w:tc>
          <w:tcPr>
            <w:tcW w:w="7290" w:type="dxa"/>
            <w:vAlign w:val="center"/>
          </w:tcPr>
          <w:p w14:paraId="7AF1D591" w14:textId="4EC03E0E"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Vytauto Didžiojo g. 118, Kaišiadorys, LT-56111</w:t>
            </w:r>
          </w:p>
        </w:tc>
        <w:tc>
          <w:tcPr>
            <w:tcW w:w="1474" w:type="dxa"/>
          </w:tcPr>
          <w:p w14:paraId="2A9B1D27" w14:textId="73D21CDA"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48E0FE26" w14:textId="77777777" w:rsidTr="00EF429B">
        <w:tc>
          <w:tcPr>
            <w:tcW w:w="625" w:type="dxa"/>
          </w:tcPr>
          <w:p w14:paraId="33EDA601" w14:textId="687E9343"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62.</w:t>
            </w:r>
          </w:p>
        </w:tc>
        <w:tc>
          <w:tcPr>
            <w:tcW w:w="7290" w:type="dxa"/>
            <w:vAlign w:val="center"/>
          </w:tcPr>
          <w:p w14:paraId="3F064031" w14:textId="40197DDF"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Struikų g. 17, Šilalė, LT-75122 Šilalės r. sav.</w:t>
            </w:r>
          </w:p>
        </w:tc>
        <w:tc>
          <w:tcPr>
            <w:tcW w:w="1474" w:type="dxa"/>
          </w:tcPr>
          <w:p w14:paraId="6DD96ABE" w14:textId="5EA9D632"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757D7FEA" w14:textId="77777777" w:rsidTr="00EF429B">
        <w:tc>
          <w:tcPr>
            <w:tcW w:w="625" w:type="dxa"/>
          </w:tcPr>
          <w:p w14:paraId="7F591BA6" w14:textId="0A2A3879"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63.</w:t>
            </w:r>
          </w:p>
        </w:tc>
        <w:tc>
          <w:tcPr>
            <w:tcW w:w="7290" w:type="dxa"/>
            <w:vAlign w:val="center"/>
          </w:tcPr>
          <w:p w14:paraId="1886AB3D" w14:textId="2CFEA53C"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Rožių g. 2, Mažeikių k., LT-20349, Ukmergės raj. (Taujenai)</w:t>
            </w:r>
          </w:p>
        </w:tc>
        <w:tc>
          <w:tcPr>
            <w:tcW w:w="1474" w:type="dxa"/>
          </w:tcPr>
          <w:p w14:paraId="0164076D" w14:textId="348B37DF"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bl>
    <w:p w14:paraId="614219A0" w14:textId="77777777" w:rsidR="00E9000E" w:rsidRPr="00006811" w:rsidRDefault="00E9000E" w:rsidP="00E9000E">
      <w:pPr>
        <w:pStyle w:val="ListParagraph"/>
        <w:shd w:val="clear" w:color="auto" w:fill="FFFFFF" w:themeFill="background1"/>
        <w:spacing w:before="60" w:after="60"/>
        <w:ind w:left="360"/>
        <w:jc w:val="both"/>
        <w:rPr>
          <w:rFonts w:ascii="Times New Roman" w:hAnsi="Times New Roman" w:cs="Times New Roman"/>
          <w:b/>
          <w:iCs/>
          <w:lang w:val="lt-LT"/>
        </w:rPr>
      </w:pPr>
    </w:p>
    <w:p w14:paraId="13FEBA2E" w14:textId="77777777" w:rsidR="00B46F49" w:rsidRPr="00006811" w:rsidRDefault="00B46F49" w:rsidP="00B46F49">
      <w:pPr>
        <w:pStyle w:val="ListParagraph"/>
        <w:shd w:val="clear" w:color="auto" w:fill="FFFFFF" w:themeFill="background1"/>
        <w:spacing w:before="60" w:after="60"/>
        <w:ind w:left="360"/>
        <w:jc w:val="both"/>
        <w:rPr>
          <w:rFonts w:ascii="Times New Roman" w:hAnsi="Times New Roman" w:cs="Times New Roman"/>
          <w:b/>
          <w:iCs/>
          <w:lang w:val="lt-LT"/>
        </w:rPr>
      </w:pPr>
    </w:p>
    <w:p w14:paraId="57A7B74C" w14:textId="1220F744" w:rsidR="00276DED" w:rsidRPr="00006811" w:rsidRDefault="00041911" w:rsidP="00C802C3">
      <w:pPr>
        <w:pStyle w:val="ListParagraph"/>
        <w:numPr>
          <w:ilvl w:val="0"/>
          <w:numId w:val="26"/>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b/>
          <w:iCs/>
          <w:lang w:val="lt-LT"/>
        </w:rPr>
        <w:t>Reikalavimai paslaugos tiekėjo</w:t>
      </w:r>
      <w:r w:rsidR="005E2D07" w:rsidRPr="00006811">
        <w:rPr>
          <w:rFonts w:ascii="Times New Roman" w:hAnsi="Times New Roman" w:cs="Times New Roman"/>
          <w:b/>
          <w:iCs/>
          <w:lang w:val="lt-LT"/>
        </w:rPr>
        <w:t xml:space="preserve"> pagalbos tarnybai</w:t>
      </w:r>
    </w:p>
    <w:p w14:paraId="77439779" w14:textId="77777777" w:rsidR="0018792A" w:rsidRPr="00006811" w:rsidRDefault="0018792A" w:rsidP="00C802C3">
      <w:pPr>
        <w:pStyle w:val="ListParagraph"/>
        <w:numPr>
          <w:ilvl w:val="2"/>
          <w:numId w:val="26"/>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DejaVu Sans" w:hAnsi="Times New Roman" w:cs="Times New Roman"/>
          <w:b/>
          <w:bCs/>
          <w:kern w:val="2"/>
          <w:lang w:val="lt-LT" w:eastAsia="zh-CN" w:bidi="hi-IN"/>
        </w:rPr>
        <w:t xml:space="preserve">Tiekėjas </w:t>
      </w:r>
      <w:r w:rsidRPr="00006811">
        <w:rPr>
          <w:rFonts w:ascii="Times New Roman" w:eastAsia="DejaVu Sans" w:hAnsi="Times New Roman" w:cs="Times New Roman"/>
          <w:kern w:val="2"/>
          <w:lang w:val="lt-LT" w:eastAsia="zh-CN" w:bidi="hi-IN"/>
        </w:rPr>
        <w:t xml:space="preserve"> privalo turėti 24 (dvidešimt keturias) valandas per parą ir 7 (septynias) dienas per savaitę veikiančią pagalbos tarnybą.</w:t>
      </w:r>
    </w:p>
    <w:p w14:paraId="7716E64E" w14:textId="77777777" w:rsidR="0018792A" w:rsidRPr="00006811" w:rsidRDefault="0018792A" w:rsidP="00C802C3">
      <w:pPr>
        <w:pStyle w:val="ListParagraph"/>
        <w:numPr>
          <w:ilvl w:val="2"/>
          <w:numId w:val="26"/>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DejaVu Sans" w:hAnsi="Times New Roman" w:cs="Times New Roman"/>
          <w:b/>
          <w:bCs/>
          <w:kern w:val="2"/>
          <w:lang w:val="lt-LT" w:eastAsia="zh-CN" w:bidi="hi-IN"/>
        </w:rPr>
        <w:t xml:space="preserve">Tiekėjo </w:t>
      </w:r>
      <w:r w:rsidRPr="00006811">
        <w:rPr>
          <w:rFonts w:ascii="Times New Roman" w:eastAsia="DejaVu Sans" w:hAnsi="Times New Roman" w:cs="Times New Roman"/>
          <w:kern w:val="2"/>
          <w:lang w:val="lt-LT" w:eastAsia="zh-CN" w:bidi="hi-IN"/>
        </w:rPr>
        <w:t xml:space="preserve">Pagalbos tarnyba su </w:t>
      </w:r>
      <w:r w:rsidRPr="00006811">
        <w:rPr>
          <w:rFonts w:ascii="Times New Roman" w:eastAsia="DejaVu Sans" w:hAnsi="Times New Roman" w:cs="Times New Roman"/>
          <w:b/>
          <w:bCs/>
          <w:kern w:val="2"/>
          <w:lang w:val="lt-LT" w:eastAsia="zh-CN" w:bidi="hi-IN"/>
        </w:rPr>
        <w:t xml:space="preserve"> Užsakovu </w:t>
      </w:r>
      <w:r w:rsidRPr="00006811">
        <w:rPr>
          <w:rFonts w:ascii="Times New Roman" w:eastAsia="DejaVu Sans" w:hAnsi="Times New Roman" w:cs="Times New Roman"/>
          <w:kern w:val="2"/>
          <w:lang w:val="lt-LT" w:eastAsia="zh-CN" w:bidi="hi-IN"/>
        </w:rPr>
        <w:t>turi komunikuoti lietuvių kalba, raštu ir žodžiu.</w:t>
      </w:r>
    </w:p>
    <w:p w14:paraId="448E2729" w14:textId="77777777" w:rsidR="0018792A" w:rsidRPr="00006811" w:rsidRDefault="0018792A" w:rsidP="00C802C3">
      <w:pPr>
        <w:pStyle w:val="ListParagraph"/>
        <w:numPr>
          <w:ilvl w:val="2"/>
          <w:numId w:val="26"/>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DejaVu Sans" w:hAnsi="Times New Roman" w:cs="Times New Roman"/>
          <w:b/>
          <w:bCs/>
          <w:kern w:val="2"/>
          <w:lang w:val="lt-LT" w:eastAsia="zh-CN" w:bidi="hi-IN"/>
        </w:rPr>
        <w:t xml:space="preserve">Tiekėjo </w:t>
      </w:r>
      <w:r w:rsidRPr="00006811">
        <w:rPr>
          <w:rFonts w:ascii="Times New Roman" w:eastAsia="DejaVu Sans" w:hAnsi="Times New Roman" w:cs="Times New Roman"/>
          <w:kern w:val="2"/>
          <w:lang w:val="lt-LT" w:eastAsia="zh-CN" w:bidi="hi-IN"/>
        </w:rPr>
        <w:t>Pagalbos tarnyba turi suteikti galimybę registruoti kreipinius elektroniniu paštu, telefonu.</w:t>
      </w:r>
    </w:p>
    <w:p w14:paraId="1C812E3B" w14:textId="77777777" w:rsidR="0018792A" w:rsidRPr="00006811" w:rsidRDefault="0018792A" w:rsidP="00C802C3">
      <w:pPr>
        <w:pStyle w:val="ListParagraph"/>
        <w:numPr>
          <w:ilvl w:val="2"/>
          <w:numId w:val="26"/>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DejaVu Sans" w:hAnsi="Times New Roman" w:cs="Times New Roman"/>
          <w:b/>
          <w:bCs/>
          <w:kern w:val="2"/>
          <w:lang w:val="lt-LT" w:eastAsia="zh-CN" w:bidi="hi-IN"/>
        </w:rPr>
        <w:t xml:space="preserve">Tiekėjo </w:t>
      </w:r>
      <w:r w:rsidRPr="00006811">
        <w:rPr>
          <w:rFonts w:ascii="Times New Roman" w:eastAsia="DejaVu Sans" w:hAnsi="Times New Roman" w:cs="Times New Roman"/>
          <w:kern w:val="2"/>
          <w:lang w:val="lt-LT" w:eastAsia="zh-CN" w:bidi="hi-IN"/>
        </w:rPr>
        <w:t>Pagalbos tarnyba turi informuoti apie užregistruotų incidentų būklę, planuojamą incidentų išsprendimo datą ir laiką, bei incidentų išsprendimą.</w:t>
      </w:r>
    </w:p>
    <w:p w14:paraId="22D75B36" w14:textId="77777777" w:rsidR="0018792A" w:rsidRPr="00006811" w:rsidRDefault="0018792A" w:rsidP="00C802C3">
      <w:pPr>
        <w:pStyle w:val="ListParagraph"/>
        <w:numPr>
          <w:ilvl w:val="2"/>
          <w:numId w:val="26"/>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DejaVu Sans" w:hAnsi="Times New Roman" w:cs="Times New Roman"/>
          <w:b/>
          <w:bCs/>
          <w:kern w:val="2"/>
          <w:lang w:val="lt-LT" w:eastAsia="zh-CN" w:bidi="hi-IN"/>
        </w:rPr>
        <w:t xml:space="preserve">Tiekėjas </w:t>
      </w:r>
      <w:r w:rsidRPr="00006811">
        <w:rPr>
          <w:rFonts w:ascii="Times New Roman" w:eastAsia="DejaVu Sans" w:hAnsi="Times New Roman" w:cs="Times New Roman"/>
          <w:kern w:val="2"/>
          <w:lang w:val="lt-LT" w:eastAsia="zh-CN" w:bidi="hi-IN"/>
        </w:rPr>
        <w:t xml:space="preserve"> turi užtikrinti visų teikiamų paslaugų techninių-kokybinių parametrų nuotolinę stebėseną, bei pateikti galimybę </w:t>
      </w:r>
      <w:r w:rsidRPr="00006811">
        <w:rPr>
          <w:rFonts w:ascii="Times New Roman" w:eastAsia="DejaVu Sans" w:hAnsi="Times New Roman" w:cs="Times New Roman"/>
          <w:b/>
          <w:bCs/>
          <w:kern w:val="2"/>
          <w:lang w:val="lt-LT" w:eastAsia="zh-CN" w:bidi="hi-IN"/>
        </w:rPr>
        <w:t xml:space="preserve">Užsakovui </w:t>
      </w:r>
      <w:r w:rsidRPr="00006811">
        <w:rPr>
          <w:rFonts w:ascii="Times New Roman" w:eastAsia="DejaVu Sans" w:hAnsi="Times New Roman" w:cs="Times New Roman"/>
          <w:kern w:val="2"/>
          <w:lang w:val="lt-LT" w:eastAsia="zh-CN" w:bidi="hi-IN"/>
        </w:rPr>
        <w:t>stebėti teikiamų paslaugų pagrindinius parametrus internetu. Užtikrinti nemažiau kaip 6 mėn. informacijos archyvą.</w:t>
      </w:r>
    </w:p>
    <w:p w14:paraId="3AD2EEEC" w14:textId="77777777" w:rsidR="0018792A" w:rsidRPr="00006811" w:rsidRDefault="0018792A" w:rsidP="00C802C3">
      <w:pPr>
        <w:pStyle w:val="ListParagraph"/>
        <w:numPr>
          <w:ilvl w:val="2"/>
          <w:numId w:val="26"/>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DejaVu Sans" w:hAnsi="Times New Roman" w:cs="Times New Roman"/>
          <w:kern w:val="2"/>
          <w:lang w:val="lt-LT" w:eastAsia="zh-CN" w:bidi="hi-IN"/>
        </w:rPr>
        <w:t xml:space="preserve">Bet kokie tinklo konfigūracijos pakeitimai, kurie gali turėti trumpalaikės ar nuolatinės neigiamos įtakos </w:t>
      </w:r>
      <w:r w:rsidRPr="00006811">
        <w:rPr>
          <w:rFonts w:ascii="Times New Roman" w:eastAsia="DejaVu Sans" w:hAnsi="Times New Roman" w:cs="Times New Roman"/>
          <w:b/>
          <w:bCs/>
          <w:kern w:val="2"/>
          <w:lang w:val="lt-LT" w:eastAsia="zh-CN" w:bidi="hi-IN"/>
        </w:rPr>
        <w:t>Užsakovo</w:t>
      </w:r>
      <w:r w:rsidRPr="00006811">
        <w:rPr>
          <w:rFonts w:ascii="Times New Roman" w:eastAsia="DejaVu Sans" w:hAnsi="Times New Roman" w:cs="Times New Roman"/>
          <w:kern w:val="2"/>
          <w:lang w:val="lt-LT" w:eastAsia="zh-CN" w:bidi="hi-IN"/>
        </w:rPr>
        <w:t xml:space="preserve"> tinklo darbui, gali būti atlikti tik pagal </w:t>
      </w:r>
      <w:r w:rsidRPr="00006811">
        <w:rPr>
          <w:rFonts w:ascii="Times New Roman" w:eastAsia="DejaVu Sans" w:hAnsi="Times New Roman" w:cs="Times New Roman"/>
          <w:b/>
          <w:bCs/>
          <w:kern w:val="2"/>
          <w:lang w:val="lt-LT" w:eastAsia="zh-CN" w:bidi="hi-IN"/>
        </w:rPr>
        <w:t xml:space="preserve">Užsakovo </w:t>
      </w:r>
      <w:r w:rsidRPr="00006811">
        <w:rPr>
          <w:rFonts w:ascii="Times New Roman" w:eastAsia="DejaVu Sans" w:hAnsi="Times New Roman" w:cs="Times New Roman"/>
          <w:kern w:val="2"/>
          <w:lang w:val="lt-LT" w:eastAsia="zh-CN" w:bidi="hi-IN"/>
        </w:rPr>
        <w:t xml:space="preserve">ir </w:t>
      </w:r>
      <w:r w:rsidRPr="00006811">
        <w:rPr>
          <w:rFonts w:ascii="Times New Roman" w:eastAsia="DejaVu Sans" w:hAnsi="Times New Roman" w:cs="Times New Roman"/>
          <w:b/>
          <w:bCs/>
          <w:kern w:val="2"/>
          <w:lang w:val="lt-LT" w:eastAsia="zh-CN" w:bidi="hi-IN"/>
        </w:rPr>
        <w:t xml:space="preserve">Tiekėjo </w:t>
      </w:r>
      <w:r w:rsidRPr="00006811">
        <w:rPr>
          <w:rFonts w:ascii="Times New Roman" w:eastAsia="DejaVu Sans" w:hAnsi="Times New Roman" w:cs="Times New Roman"/>
          <w:kern w:val="2"/>
          <w:lang w:val="lt-LT" w:eastAsia="zh-CN" w:bidi="hi-IN"/>
        </w:rPr>
        <w:t xml:space="preserve"> tarpusavio susitarimą. </w:t>
      </w:r>
    </w:p>
    <w:p w14:paraId="34325A6D" w14:textId="1B3FBD08" w:rsidR="008250B8" w:rsidRPr="00006811" w:rsidRDefault="008250B8" w:rsidP="0018792A">
      <w:pPr>
        <w:pStyle w:val="ListParagraph"/>
        <w:shd w:val="clear" w:color="auto" w:fill="FFFFFF" w:themeFill="background1"/>
        <w:spacing w:before="60" w:after="60"/>
        <w:ind w:left="787"/>
        <w:jc w:val="both"/>
        <w:rPr>
          <w:rFonts w:ascii="Times New Roman" w:hAnsi="Times New Roman" w:cs="Times New Roman"/>
          <w:b/>
          <w:iCs/>
          <w:lang w:val="lt-LT"/>
        </w:rPr>
      </w:pPr>
    </w:p>
    <w:p w14:paraId="237E9630" w14:textId="77777777" w:rsidR="00CF749C" w:rsidRPr="00006811" w:rsidRDefault="00CF749C" w:rsidP="00CF749C">
      <w:pPr>
        <w:pStyle w:val="ListParagraph"/>
        <w:shd w:val="clear" w:color="auto" w:fill="FFFFFF" w:themeFill="background1"/>
        <w:spacing w:before="60" w:after="60"/>
        <w:ind w:left="787"/>
        <w:jc w:val="both"/>
        <w:rPr>
          <w:rFonts w:ascii="Times New Roman" w:hAnsi="Times New Roman" w:cs="Times New Roman"/>
          <w:bCs/>
          <w:iCs/>
          <w:lang w:val="lt-LT"/>
        </w:rPr>
      </w:pPr>
    </w:p>
    <w:p w14:paraId="28AE695B" w14:textId="6EA0E6D4" w:rsidR="004A26CB" w:rsidRPr="00006811" w:rsidRDefault="00E851B2" w:rsidP="0018792A">
      <w:pPr>
        <w:pStyle w:val="ListParagraph"/>
        <w:numPr>
          <w:ilvl w:val="1"/>
          <w:numId w:val="25"/>
        </w:numPr>
        <w:shd w:val="clear" w:color="auto" w:fill="FFFFFF" w:themeFill="background1"/>
        <w:spacing w:before="60" w:after="60"/>
        <w:jc w:val="both"/>
        <w:rPr>
          <w:rFonts w:ascii="Times New Roman" w:hAnsi="Times New Roman" w:cs="Times New Roman"/>
          <w:bCs/>
          <w:iCs/>
          <w:lang w:val="lt-LT"/>
        </w:rPr>
      </w:pPr>
      <w:bookmarkStart w:id="1" w:name="_Hlk107474163"/>
      <w:r w:rsidRPr="00006811">
        <w:rPr>
          <w:rFonts w:ascii="Times New Roman" w:hAnsi="Times New Roman" w:cs="Times New Roman"/>
          <w:b/>
          <w:bCs/>
          <w:color w:val="00B050"/>
          <w:lang w:val="lt-LT"/>
        </w:rPr>
        <w:t>Užsakovas</w:t>
      </w:r>
      <w:r w:rsidR="004A26CB" w:rsidRPr="00006811">
        <w:rPr>
          <w:rFonts w:ascii="Times New Roman" w:hAnsi="Times New Roman" w:cs="Times New Roman"/>
          <w:color w:val="00B050"/>
          <w:lang w:val="lt-LT"/>
        </w:rPr>
        <w:t xml:space="preserve"> siekia įsigyti </w:t>
      </w:r>
      <w:r w:rsidR="00F86301" w:rsidRPr="00006811">
        <w:rPr>
          <w:rFonts w:ascii="Times New Roman" w:hAnsi="Times New Roman" w:cs="Times New Roman"/>
          <w:color w:val="00B050"/>
          <w:lang w:val="lt-LT"/>
        </w:rPr>
        <w:t>duomenų perdavimo</w:t>
      </w:r>
      <w:r w:rsidRPr="00006811">
        <w:rPr>
          <w:rFonts w:ascii="Times New Roman" w:hAnsi="Times New Roman" w:cs="Times New Roman"/>
          <w:color w:val="00B050"/>
          <w:lang w:val="lt-LT"/>
        </w:rPr>
        <w:t xml:space="preserve"> paslauga</w:t>
      </w:r>
      <w:r w:rsidR="004A26CB" w:rsidRPr="00006811">
        <w:rPr>
          <w:rFonts w:ascii="Times New Roman" w:hAnsi="Times New Roman" w:cs="Times New Roman"/>
          <w:color w:val="00B050"/>
          <w:lang w:val="lt-LT"/>
        </w:rPr>
        <w:t>, darančią kuo mažesnį poveikį aplinkai, kad būtų sunaudojama kuo mažiau gamtos išteklių, todėl:</w:t>
      </w:r>
    </w:p>
    <w:p w14:paraId="100B9723" w14:textId="3B57F6A0" w:rsidR="004A26CB" w:rsidRPr="00006811" w:rsidRDefault="004A26CB" w:rsidP="004A26CB">
      <w:pPr>
        <w:pStyle w:val="ListParagraph"/>
        <w:jc w:val="both"/>
        <w:rPr>
          <w:rFonts w:ascii="Times New Roman" w:hAnsi="Times New Roman" w:cs="Times New Roman"/>
          <w:color w:val="00B050"/>
          <w:lang w:val="lt-LT"/>
        </w:rPr>
      </w:pPr>
      <w:r w:rsidRPr="00006811">
        <w:rPr>
          <w:rFonts w:ascii="Times New Roman" w:hAnsi="Times New Roman" w:cs="Times New Roman"/>
          <w:color w:val="00B050"/>
          <w:lang w:val="lt-LT"/>
        </w:rPr>
        <w:t xml:space="preserve">3.5.1. bendravimas tarp </w:t>
      </w:r>
      <w:r w:rsidRPr="00006811">
        <w:rPr>
          <w:rFonts w:ascii="Times New Roman" w:hAnsi="Times New Roman" w:cs="Times New Roman"/>
          <w:b/>
          <w:bCs/>
          <w:color w:val="00B050"/>
          <w:lang w:val="lt-LT"/>
        </w:rPr>
        <w:t>Tiekėjo</w:t>
      </w:r>
      <w:r w:rsidRPr="00006811">
        <w:rPr>
          <w:rFonts w:ascii="Times New Roman" w:hAnsi="Times New Roman" w:cs="Times New Roman"/>
          <w:color w:val="00B050"/>
          <w:lang w:val="lt-LT"/>
        </w:rPr>
        <w:t xml:space="preserve"> ir </w:t>
      </w:r>
      <w:r w:rsidR="00E851B2" w:rsidRPr="00006811">
        <w:rPr>
          <w:rFonts w:ascii="Times New Roman" w:hAnsi="Times New Roman" w:cs="Times New Roman"/>
          <w:b/>
          <w:bCs/>
          <w:color w:val="00B050"/>
          <w:lang w:val="lt-LT"/>
        </w:rPr>
        <w:t>Užsakovo</w:t>
      </w:r>
      <w:r w:rsidRPr="00006811">
        <w:rPr>
          <w:rFonts w:ascii="Times New Roman" w:hAnsi="Times New Roman" w:cs="Times New Roman"/>
          <w:color w:val="00B050"/>
          <w:lang w:val="lt-LT"/>
        </w:rPr>
        <w:t xml:space="preserve"> bus vykdomas tik elektroninėmis   priemonėmis (telefonu, elektroniniu paštu ar kt.);</w:t>
      </w:r>
    </w:p>
    <w:p w14:paraId="6D21CC6F" w14:textId="1EA60B77" w:rsidR="004A26CB" w:rsidRPr="00006811" w:rsidRDefault="004A26CB" w:rsidP="004A26CB">
      <w:pPr>
        <w:pStyle w:val="ListParagraph"/>
        <w:jc w:val="both"/>
        <w:rPr>
          <w:rFonts w:ascii="Times New Roman" w:hAnsi="Times New Roman" w:cs="Times New Roman"/>
          <w:color w:val="00B050"/>
          <w:lang w:val="lt-LT"/>
        </w:rPr>
      </w:pPr>
      <w:r w:rsidRPr="00006811">
        <w:rPr>
          <w:rFonts w:ascii="Times New Roman" w:hAnsi="Times New Roman" w:cs="Times New Roman"/>
          <w:color w:val="00B050"/>
          <w:lang w:val="lt-LT"/>
        </w:rPr>
        <w:t xml:space="preserve">3.5.2. visa dokumentacija susijusi su Sutarties vykdymu teikiama </w:t>
      </w:r>
      <w:r w:rsidR="00600714" w:rsidRPr="00006811">
        <w:rPr>
          <w:rFonts w:ascii="Times New Roman" w:hAnsi="Times New Roman" w:cs="Times New Roman"/>
          <w:b/>
          <w:bCs/>
          <w:color w:val="00B050"/>
          <w:lang w:val="lt-LT"/>
        </w:rPr>
        <w:t>Užsakovui</w:t>
      </w:r>
      <w:r w:rsidRPr="00006811">
        <w:rPr>
          <w:rFonts w:ascii="Times New Roman" w:hAnsi="Times New Roman" w:cs="Times New Roman"/>
          <w:color w:val="00B050"/>
          <w:lang w:val="lt-LT"/>
        </w:rPr>
        <w:t xml:space="preserve"> elektorinėmis priemonėmis (elektoriniu paštu ar kt.);</w:t>
      </w:r>
    </w:p>
    <w:p w14:paraId="55821F1A" w14:textId="15C46943" w:rsidR="006E29F5" w:rsidRPr="00006811" w:rsidRDefault="004A26CB" w:rsidP="004A26CB">
      <w:pPr>
        <w:pStyle w:val="ListParagraph"/>
        <w:jc w:val="both"/>
        <w:rPr>
          <w:rFonts w:ascii="Times New Roman" w:hAnsi="Times New Roman" w:cs="Times New Roman"/>
          <w:color w:val="00B050"/>
          <w:lang w:val="lt-LT"/>
        </w:rPr>
      </w:pPr>
      <w:r w:rsidRPr="00006811">
        <w:rPr>
          <w:rFonts w:ascii="Times New Roman" w:hAnsi="Times New Roman" w:cs="Times New Roman"/>
          <w:color w:val="00B050"/>
          <w:lang w:val="lt-LT"/>
        </w:rPr>
        <w:t xml:space="preserve">3.5.3. Sutartis bus pasirašoma tik elektroninėmis priemonėmis (elektroniniu parašu). </w:t>
      </w:r>
    </w:p>
    <w:bookmarkEnd w:id="1"/>
    <w:p w14:paraId="1FB97D37" w14:textId="40FE570E" w:rsidR="00270771" w:rsidRPr="00006811" w:rsidRDefault="00332AC8" w:rsidP="0018792A">
      <w:pPr>
        <w:pStyle w:val="ListParagraph"/>
        <w:numPr>
          <w:ilvl w:val="0"/>
          <w:numId w:val="25"/>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06811">
        <w:rPr>
          <w:rFonts w:ascii="Times New Roman" w:hAnsi="Times New Roman" w:cs="Times New Roman"/>
          <w:b/>
          <w:lang w:val="lt-LT"/>
        </w:rPr>
        <w:t>SU</w:t>
      </w:r>
      <w:r w:rsidR="00270771" w:rsidRPr="00006811">
        <w:rPr>
          <w:rFonts w:ascii="Times New Roman" w:hAnsi="Times New Roman" w:cs="Times New Roman"/>
          <w:b/>
          <w:lang w:val="lt-LT"/>
        </w:rPr>
        <w:t xml:space="preserve">TARTINIŲ ĮSIPAREIGOJIMŲ VYKDYMO </w:t>
      </w:r>
      <w:r w:rsidR="00EB7E67" w:rsidRPr="00006811">
        <w:rPr>
          <w:rFonts w:ascii="Times New Roman" w:hAnsi="Times New Roman" w:cs="Times New Roman"/>
          <w:b/>
          <w:lang w:val="lt-LT"/>
        </w:rPr>
        <w:t>TVARKA</w:t>
      </w:r>
      <w:r w:rsidR="0068451D" w:rsidRPr="00006811">
        <w:rPr>
          <w:rFonts w:ascii="Times New Roman" w:hAnsi="Times New Roman" w:cs="Times New Roman"/>
          <w:b/>
          <w:lang w:val="lt-LT"/>
        </w:rPr>
        <w:t xml:space="preserve"> IR TERMINAI</w:t>
      </w:r>
    </w:p>
    <w:p w14:paraId="761948B9" w14:textId="434890E4" w:rsidR="006F6803" w:rsidRPr="00006811" w:rsidRDefault="00F86301" w:rsidP="0018792A">
      <w:pPr>
        <w:pStyle w:val="ListParagraph"/>
        <w:numPr>
          <w:ilvl w:val="1"/>
          <w:numId w:val="25"/>
        </w:numPr>
        <w:jc w:val="both"/>
        <w:rPr>
          <w:rFonts w:ascii="Times New Roman" w:hAnsi="Times New Roman" w:cs="Times New Roman"/>
          <w:lang w:val="lt-LT"/>
        </w:rPr>
      </w:pPr>
      <w:r w:rsidRPr="00006811">
        <w:rPr>
          <w:rFonts w:ascii="Times New Roman" w:hAnsi="Times New Roman" w:cs="Times New Roman"/>
          <w:lang w:val="lt-LT"/>
        </w:rPr>
        <w:t>Duomenų perdavimo</w:t>
      </w:r>
      <w:r w:rsidR="007E0632" w:rsidRPr="00006811">
        <w:rPr>
          <w:rFonts w:ascii="Times New Roman" w:hAnsi="Times New Roman" w:cs="Times New Roman"/>
          <w:lang w:val="lt-LT"/>
        </w:rPr>
        <w:t xml:space="preserve"> paslauga</w:t>
      </w:r>
      <w:r w:rsidR="00964720" w:rsidRPr="00006811">
        <w:rPr>
          <w:rFonts w:ascii="Times New Roman" w:hAnsi="Times New Roman" w:cs="Times New Roman"/>
          <w:lang w:val="lt-LT"/>
        </w:rPr>
        <w:t xml:space="preserve"> </w:t>
      </w:r>
      <w:r w:rsidR="00385350" w:rsidRPr="00006811">
        <w:rPr>
          <w:rFonts w:ascii="Times New Roman" w:hAnsi="Times New Roman" w:cs="Times New Roman"/>
          <w:lang w:val="lt-LT"/>
        </w:rPr>
        <w:t>prad</w:t>
      </w:r>
      <w:r w:rsidR="00964720" w:rsidRPr="00006811">
        <w:rPr>
          <w:rFonts w:ascii="Times New Roman" w:hAnsi="Times New Roman" w:cs="Times New Roman"/>
          <w:lang w:val="lt-LT"/>
        </w:rPr>
        <w:t>edama</w:t>
      </w:r>
      <w:r w:rsidR="00385350" w:rsidRPr="00006811">
        <w:rPr>
          <w:rFonts w:ascii="Times New Roman" w:hAnsi="Times New Roman" w:cs="Times New Roman"/>
          <w:lang w:val="lt-LT"/>
        </w:rPr>
        <w:t xml:space="preserve"> teikti</w:t>
      </w:r>
      <w:r w:rsidR="006F6803" w:rsidRPr="00006811">
        <w:rPr>
          <w:rFonts w:ascii="Times New Roman" w:hAnsi="Times New Roman" w:cs="Times New Roman"/>
          <w:lang w:val="lt-LT"/>
        </w:rPr>
        <w:t xml:space="preserve"> ne vėliau kaip per </w:t>
      </w:r>
      <w:r w:rsidR="008250B8" w:rsidRPr="00006811">
        <w:rPr>
          <w:rFonts w:ascii="Times New Roman" w:hAnsi="Times New Roman" w:cs="Times New Roman"/>
          <w:lang w:val="lt-LT"/>
        </w:rPr>
        <w:t>20</w:t>
      </w:r>
      <w:r w:rsidR="006F6803" w:rsidRPr="00006811">
        <w:rPr>
          <w:rFonts w:ascii="Times New Roman" w:hAnsi="Times New Roman" w:cs="Times New Roman"/>
          <w:lang w:val="lt-LT"/>
        </w:rPr>
        <w:t xml:space="preserve"> </w:t>
      </w:r>
      <w:r w:rsidR="00964720" w:rsidRPr="00006811">
        <w:rPr>
          <w:rFonts w:ascii="Times New Roman" w:hAnsi="Times New Roman" w:cs="Times New Roman"/>
          <w:lang w:val="lt-LT"/>
        </w:rPr>
        <w:t>(</w:t>
      </w:r>
      <w:r w:rsidR="008250B8" w:rsidRPr="00006811">
        <w:rPr>
          <w:rFonts w:ascii="Times New Roman" w:hAnsi="Times New Roman" w:cs="Times New Roman"/>
          <w:lang w:val="lt-LT"/>
        </w:rPr>
        <w:t>dvidešimt</w:t>
      </w:r>
      <w:r w:rsidR="00964720" w:rsidRPr="00006811">
        <w:rPr>
          <w:rFonts w:ascii="Times New Roman" w:hAnsi="Times New Roman" w:cs="Times New Roman"/>
          <w:lang w:val="lt-LT"/>
        </w:rPr>
        <w:t xml:space="preserve">) </w:t>
      </w:r>
      <w:r w:rsidR="00CC6A6C" w:rsidRPr="00006811">
        <w:rPr>
          <w:rFonts w:ascii="Times New Roman" w:hAnsi="Times New Roman" w:cs="Times New Roman"/>
          <w:lang w:val="lt-LT"/>
        </w:rPr>
        <w:t>kalendorinių</w:t>
      </w:r>
      <w:r w:rsidR="006F6803" w:rsidRPr="00006811">
        <w:rPr>
          <w:rFonts w:ascii="Times New Roman" w:hAnsi="Times New Roman" w:cs="Times New Roman"/>
          <w:lang w:val="lt-LT"/>
        </w:rPr>
        <w:t xml:space="preserve"> dienų nuo Sutarties įsigaliojimo dienos.  </w:t>
      </w:r>
    </w:p>
    <w:p w14:paraId="0838D83F" w14:textId="558E28CC" w:rsidR="005B58C2" w:rsidRPr="00006811" w:rsidRDefault="005B58C2" w:rsidP="0018792A">
      <w:pPr>
        <w:pStyle w:val="ListParagraph"/>
        <w:numPr>
          <w:ilvl w:val="1"/>
          <w:numId w:val="25"/>
        </w:numPr>
        <w:jc w:val="both"/>
        <w:rPr>
          <w:rFonts w:ascii="Times New Roman" w:hAnsi="Times New Roman" w:cs="Times New Roman"/>
          <w:lang w:val="lt-LT"/>
        </w:rPr>
      </w:pPr>
      <w:r w:rsidRPr="00006811">
        <w:rPr>
          <w:rFonts w:ascii="Times New Roman" w:hAnsi="Times New Roman" w:cs="Times New Roman"/>
          <w:lang w:val="lt-LT"/>
        </w:rPr>
        <w:t>Duomenų perdavimo</w:t>
      </w:r>
      <w:r w:rsidR="00520717" w:rsidRPr="00006811">
        <w:rPr>
          <w:rFonts w:ascii="Times New Roman" w:hAnsi="Times New Roman" w:cs="Times New Roman"/>
          <w:lang w:val="lt-LT"/>
        </w:rPr>
        <w:t xml:space="preserve"> paslaugos</w:t>
      </w:r>
      <w:r w:rsidRPr="00006811">
        <w:rPr>
          <w:rFonts w:ascii="Times New Roman" w:hAnsi="Times New Roman" w:cs="Times New Roman"/>
          <w:lang w:val="lt-LT"/>
        </w:rPr>
        <w:t xml:space="preserve"> terminas - 36 (trisdešimt šeši) mėnesiai, </w:t>
      </w:r>
      <w:r w:rsidR="00520717" w:rsidRPr="00006811">
        <w:rPr>
          <w:rFonts w:ascii="Times New Roman" w:hAnsi="Times New Roman" w:cs="Times New Roman"/>
          <w:lang w:val="lt-LT"/>
        </w:rPr>
        <w:t>paslaugos</w:t>
      </w:r>
      <w:r w:rsidRPr="00006811">
        <w:rPr>
          <w:rFonts w:ascii="Times New Roman" w:hAnsi="Times New Roman" w:cs="Times New Roman"/>
          <w:lang w:val="lt-LT"/>
        </w:rPr>
        <w:t xml:space="preserve"> terminas gali būti pratęsiamas iki 24 (dvidešimt keturių) mėnesių, bet ne ilgiau iki bus išnaudota Sutarties vertė. </w:t>
      </w:r>
      <w:r w:rsidRPr="00006811">
        <w:rPr>
          <w:rFonts w:ascii="Times New Roman" w:hAnsi="Times New Roman" w:cs="Times New Roman"/>
          <w:lang w:val="lt-LT"/>
        </w:rPr>
        <w:lastRenderedPageBreak/>
        <w:t>Sutartis įsigalioja, kai Sutartį pasirašo abi Sutarties šalys ir galioja iki visiško sutartinių įsipareigojimų įvykdymo arba Sutarties nutraukimo (priklausomai nuo to, kuri sąlyga įvyksta anksčiau)</w:t>
      </w:r>
    </w:p>
    <w:p w14:paraId="604A7357" w14:textId="108EE415" w:rsidR="005C5A52" w:rsidRPr="00006811" w:rsidRDefault="005C5A52" w:rsidP="002B3509">
      <w:pPr>
        <w:pStyle w:val="ListParagraph"/>
        <w:tabs>
          <w:tab w:val="left" w:pos="567"/>
        </w:tabs>
        <w:spacing w:before="60" w:after="60"/>
        <w:ind w:left="0"/>
        <w:rPr>
          <w:rFonts w:ascii="Times New Roman" w:hAnsi="Times New Roman" w:cs="Times New Roman"/>
          <w:lang w:val="lt-LT"/>
        </w:rPr>
      </w:pPr>
    </w:p>
    <w:p w14:paraId="4AADA05E" w14:textId="77777777" w:rsidR="00B418E6" w:rsidRPr="00006811" w:rsidRDefault="00B418E6" w:rsidP="0018792A">
      <w:pPr>
        <w:pStyle w:val="ListParagraph"/>
        <w:numPr>
          <w:ilvl w:val="0"/>
          <w:numId w:val="25"/>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06811">
        <w:rPr>
          <w:rFonts w:ascii="Times New Roman" w:hAnsi="Times New Roman" w:cs="Times New Roman"/>
          <w:b/>
          <w:lang w:val="lt-LT"/>
        </w:rPr>
        <w:t>PRIEDAI</w:t>
      </w:r>
    </w:p>
    <w:p w14:paraId="41CBCA8D" w14:textId="47D291E7" w:rsidR="00730BFE" w:rsidRPr="00006811" w:rsidRDefault="002B34A0" w:rsidP="002B34A0">
      <w:pPr>
        <w:spacing w:before="60" w:after="60"/>
        <w:rPr>
          <w:i/>
        </w:rPr>
      </w:pPr>
      <w:r w:rsidRPr="00006811">
        <w:rPr>
          <w:i/>
        </w:rPr>
        <w:t>-</w:t>
      </w:r>
    </w:p>
    <w:p w14:paraId="74341552" w14:textId="0D22D2CB" w:rsidR="00191DDC" w:rsidRPr="00006811" w:rsidRDefault="00191DDC" w:rsidP="002B34A0">
      <w:pPr>
        <w:spacing w:before="60" w:after="60"/>
        <w:rPr>
          <w:i/>
        </w:rPr>
      </w:pPr>
    </w:p>
    <w:p w14:paraId="7AC8E523" w14:textId="77777777" w:rsidR="00191DDC" w:rsidRPr="00006811" w:rsidRDefault="00191DDC" w:rsidP="00191DDC">
      <w:pPr>
        <w:ind w:firstLine="720"/>
        <w:contextualSpacing/>
      </w:pPr>
      <w:r w:rsidRPr="00006811">
        <w:rPr>
          <w:rFonts w:eastAsia="Calibri"/>
          <w:b/>
          <w:bCs/>
          <w:color w:val="000000"/>
          <w:lang w:eastAsia="en-US"/>
        </w:rPr>
        <w:t xml:space="preserve">Pastaba: </w:t>
      </w:r>
      <w:r w:rsidRPr="00006811">
        <w:rPr>
          <w:rFonts w:eastAsia="Calibri"/>
          <w:b/>
          <w:bCs/>
          <w:i/>
          <w:iCs/>
          <w:lang w:eastAsia="en-US"/>
        </w:rPr>
        <w:t>Visos pirkimo dokumente esančios nuorodos į standartą, techninį liudijimą ar bendrąsias technines specifikacijas reiškia, kad perkančioji organizacija priima ir kitus dalyvių lygiaverčių priemonių įrodymus</w:t>
      </w:r>
      <w:r w:rsidRPr="00006811">
        <w:rPr>
          <w:rFonts w:eastAsia="Calibri"/>
          <w:i/>
          <w:iCs/>
          <w:lang w:eastAsia="en-US"/>
        </w:rPr>
        <w:t xml:space="preserve">. Jeigu specifikacijoje nurodomas konkretus modelis ar tiekimo šaltinis, konkretus procesas, būdingas konkretaus </w:t>
      </w:r>
      <w:r w:rsidRPr="00006811">
        <w:rPr>
          <w:rFonts w:eastAsia="Calibri"/>
          <w:b/>
          <w:bCs/>
          <w:i/>
          <w:iCs/>
          <w:lang w:eastAsia="en-US"/>
        </w:rPr>
        <w:t>Tiekėjo</w:t>
      </w:r>
      <w:r w:rsidRPr="00006811">
        <w:rPr>
          <w:rFonts w:eastAsia="Calibri"/>
          <w:i/>
          <w:iCs/>
          <w:lang w:eastAsia="en-US"/>
        </w:rPr>
        <w:t xml:space="preserve">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w:t>
      </w:r>
      <w:r w:rsidRPr="00006811">
        <w:rPr>
          <w:rFonts w:eastAsia="Calibri"/>
          <w:b/>
          <w:bCs/>
          <w:i/>
          <w:iCs/>
          <w:lang w:eastAsia="en-US"/>
        </w:rPr>
        <w:t>Tiekėjas</w:t>
      </w:r>
      <w:r w:rsidRPr="00006811">
        <w:rPr>
          <w:rFonts w:eastAsia="Calibri"/>
          <w:i/>
          <w:iCs/>
          <w:lang w:eastAsia="en-US"/>
        </w:rPr>
        <w:t xml:space="preserve"> įsipareigoja pateikti/pagrįsti/įrodyti lygiavertiškumą dokumente nurodytam objektui.</w:t>
      </w:r>
    </w:p>
    <w:p w14:paraId="0BFD6DB9" w14:textId="77777777" w:rsidR="00191DDC" w:rsidRPr="00006811" w:rsidRDefault="00191DDC" w:rsidP="002B34A0">
      <w:pPr>
        <w:spacing w:before="60" w:after="60"/>
        <w:rPr>
          <w:i/>
        </w:rPr>
      </w:pPr>
    </w:p>
    <w:sectPr w:rsidR="00191DDC" w:rsidRPr="00006811" w:rsidSect="00D926F3">
      <w:headerReference w:type="default" r:id="rId11"/>
      <w:footerReference w:type="default" r:id="rId12"/>
      <w:footerReference w:type="first" r:id="rId13"/>
      <w:pgSz w:w="12240" w:h="15840"/>
      <w:pgMar w:top="426"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3455C" w14:textId="77777777" w:rsidR="00311E78" w:rsidRDefault="00311E78" w:rsidP="00BA372F">
      <w:r>
        <w:separator/>
      </w:r>
    </w:p>
  </w:endnote>
  <w:endnote w:type="continuationSeparator" w:id="0">
    <w:p w14:paraId="64D60F21" w14:textId="77777777" w:rsidR="00311E78" w:rsidRDefault="00311E78"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 Sans">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2FAE656" w14:textId="4443AD9F" w:rsidR="00F47B03" w:rsidRDefault="00F47B03" w:rsidP="003C72BB">
        <w:pPr>
          <w:pStyle w:val="Footer"/>
          <w:jc w:val="right"/>
          <w:rPr>
            <w:rFonts w:cs="Arial"/>
            <w:sz w:val="20"/>
          </w:rPr>
        </w:pPr>
      </w:p>
      <w:p w14:paraId="6E631834" w14:textId="77777777" w:rsidR="00F47B03" w:rsidRDefault="00F47B03">
        <w:pPr>
          <w:pStyle w:val="Footer"/>
          <w:jc w:val="center"/>
        </w:pPr>
        <w:r>
          <w:fldChar w:fldCharType="begin"/>
        </w:r>
        <w:r>
          <w:instrText>PAGE   \* MERGEFORMAT</w:instrText>
        </w:r>
        <w:r>
          <w:fldChar w:fldCharType="separate"/>
        </w:r>
        <w:r>
          <w:t>2</w:t>
        </w:r>
        <w:r>
          <w:fldChar w:fldCharType="end"/>
        </w:r>
      </w:p>
    </w:sdtContent>
  </w:sdt>
  <w:p w14:paraId="6AA46E1D" w14:textId="77777777" w:rsidR="00F47B03" w:rsidRDefault="00F47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F1FB6" w14:textId="77777777" w:rsidR="00311E78" w:rsidRDefault="00311E78" w:rsidP="00BA372F">
      <w:r>
        <w:separator/>
      </w:r>
    </w:p>
  </w:footnote>
  <w:footnote w:type="continuationSeparator" w:id="0">
    <w:p w14:paraId="00EFE99B" w14:textId="77777777" w:rsidR="00311E78" w:rsidRDefault="00311E78"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Header"/>
            <w:ind w:left="-115"/>
          </w:pPr>
        </w:p>
      </w:tc>
      <w:tc>
        <w:tcPr>
          <w:tcW w:w="4320" w:type="dxa"/>
        </w:tcPr>
        <w:p w14:paraId="6446ABF0" w14:textId="28BF7AF5" w:rsidR="47E52C56" w:rsidRDefault="47E52C56" w:rsidP="004545B8">
          <w:pPr>
            <w:pStyle w:val="Header"/>
            <w:jc w:val="center"/>
          </w:pPr>
        </w:p>
      </w:tc>
      <w:tc>
        <w:tcPr>
          <w:tcW w:w="4320" w:type="dxa"/>
        </w:tcPr>
        <w:p w14:paraId="0F1F0892" w14:textId="6EC4291D" w:rsidR="47E52C56" w:rsidRDefault="47E52C56" w:rsidP="004545B8">
          <w:pPr>
            <w:pStyle w:val="Header"/>
            <w:ind w:right="-115"/>
            <w:jc w:val="right"/>
          </w:pPr>
        </w:p>
      </w:tc>
    </w:tr>
  </w:tbl>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B0D68A9"/>
    <w:multiLevelType w:val="multilevel"/>
    <w:tmpl w:val="530EB9DE"/>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b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4"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2A717BA"/>
    <w:multiLevelType w:val="hybridMultilevel"/>
    <w:tmpl w:val="F8AA5772"/>
    <w:lvl w:ilvl="0" w:tplc="FA5086C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8"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7D696AA1"/>
    <w:multiLevelType w:val="multilevel"/>
    <w:tmpl w:val="4C70D38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787" w:hanging="504"/>
      </w:pPr>
      <w:rPr>
        <w:rFonts w:hint="default"/>
        <w:b/>
        <w:bCs w:val="0"/>
        <w:i w:val="0"/>
        <w:iCs/>
        <w:color w:val="auto"/>
        <w:sz w:val="24"/>
        <w:szCs w:val="24"/>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FC73775"/>
    <w:multiLevelType w:val="multilevel"/>
    <w:tmpl w:val="4C70D38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787" w:hanging="504"/>
      </w:pPr>
      <w:rPr>
        <w:rFonts w:hint="default"/>
        <w:b/>
        <w:bCs w:val="0"/>
        <w:i w:val="0"/>
        <w:iCs/>
        <w:color w:val="auto"/>
        <w:sz w:val="24"/>
        <w:szCs w:val="24"/>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6078910">
    <w:abstractNumId w:val="19"/>
  </w:num>
  <w:num w:numId="2" w16cid:durableId="4081214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2437564">
    <w:abstractNumId w:val="18"/>
  </w:num>
  <w:num w:numId="4" w16cid:durableId="1319305670">
    <w:abstractNumId w:val="4"/>
  </w:num>
  <w:num w:numId="5" w16cid:durableId="14312695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47127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2801612">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5049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3936306">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141429">
    <w:abstractNumId w:val="6"/>
  </w:num>
  <w:num w:numId="11" w16cid:durableId="932396395">
    <w:abstractNumId w:val="16"/>
  </w:num>
  <w:num w:numId="12" w16cid:durableId="749547743">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40700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67648809">
    <w:abstractNumId w:val="10"/>
  </w:num>
  <w:num w:numId="15" w16cid:durableId="1373768825">
    <w:abstractNumId w:val="7"/>
  </w:num>
  <w:num w:numId="16" w16cid:durableId="1351835944">
    <w:abstractNumId w:val="15"/>
  </w:num>
  <w:num w:numId="17" w16cid:durableId="658264254">
    <w:abstractNumId w:val="13"/>
  </w:num>
  <w:num w:numId="18" w16cid:durableId="1177882885">
    <w:abstractNumId w:val="1"/>
  </w:num>
  <w:num w:numId="19" w16cid:durableId="1783766896">
    <w:abstractNumId w:val="12"/>
  </w:num>
  <w:num w:numId="20" w16cid:durableId="407846524">
    <w:abstractNumId w:val="0"/>
  </w:num>
  <w:num w:numId="21" w16cid:durableId="1844474306">
    <w:abstractNumId w:val="14"/>
  </w:num>
  <w:num w:numId="22" w16cid:durableId="155074817">
    <w:abstractNumId w:val="5"/>
  </w:num>
  <w:num w:numId="23" w16cid:durableId="497574538">
    <w:abstractNumId w:val="11"/>
  </w:num>
  <w:num w:numId="24" w16cid:durableId="1018846671">
    <w:abstractNumId w:val="8"/>
  </w:num>
  <w:num w:numId="25" w16cid:durableId="1955093235">
    <w:abstractNumId w:val="3"/>
  </w:num>
  <w:num w:numId="26" w16cid:durableId="122718310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6811"/>
    <w:rsid w:val="00016255"/>
    <w:rsid w:val="000172BF"/>
    <w:rsid w:val="0002082B"/>
    <w:rsid w:val="000249D3"/>
    <w:rsid w:val="000262D4"/>
    <w:rsid w:val="0003096B"/>
    <w:rsid w:val="00031AB2"/>
    <w:rsid w:val="00033B69"/>
    <w:rsid w:val="0003437A"/>
    <w:rsid w:val="00034A07"/>
    <w:rsid w:val="00037B44"/>
    <w:rsid w:val="000401C0"/>
    <w:rsid w:val="00041911"/>
    <w:rsid w:val="00045665"/>
    <w:rsid w:val="00045C51"/>
    <w:rsid w:val="000521C1"/>
    <w:rsid w:val="00054445"/>
    <w:rsid w:val="00066394"/>
    <w:rsid w:val="000668F9"/>
    <w:rsid w:val="000856F7"/>
    <w:rsid w:val="00094BCD"/>
    <w:rsid w:val="0009726E"/>
    <w:rsid w:val="000A0167"/>
    <w:rsid w:val="000A1B11"/>
    <w:rsid w:val="000A1C55"/>
    <w:rsid w:val="000A72E9"/>
    <w:rsid w:val="000A7D09"/>
    <w:rsid w:val="000C1853"/>
    <w:rsid w:val="000C4B51"/>
    <w:rsid w:val="000D49FC"/>
    <w:rsid w:val="000E1312"/>
    <w:rsid w:val="000E5990"/>
    <w:rsid w:val="000E5D00"/>
    <w:rsid w:val="000F10BB"/>
    <w:rsid w:val="000F41A9"/>
    <w:rsid w:val="000F49AA"/>
    <w:rsid w:val="00101E37"/>
    <w:rsid w:val="00103E68"/>
    <w:rsid w:val="001101CE"/>
    <w:rsid w:val="00110AEC"/>
    <w:rsid w:val="00112A0B"/>
    <w:rsid w:val="001175B0"/>
    <w:rsid w:val="001217C7"/>
    <w:rsid w:val="00125EC3"/>
    <w:rsid w:val="0013206C"/>
    <w:rsid w:val="00132B19"/>
    <w:rsid w:val="001406A3"/>
    <w:rsid w:val="0014109A"/>
    <w:rsid w:val="00142FB0"/>
    <w:rsid w:val="001474F5"/>
    <w:rsid w:val="00150ADF"/>
    <w:rsid w:val="00162441"/>
    <w:rsid w:val="001670B2"/>
    <w:rsid w:val="0016795D"/>
    <w:rsid w:val="001803B1"/>
    <w:rsid w:val="0018390F"/>
    <w:rsid w:val="0018792A"/>
    <w:rsid w:val="00190C03"/>
    <w:rsid w:val="00191DDC"/>
    <w:rsid w:val="00194C2C"/>
    <w:rsid w:val="00196F11"/>
    <w:rsid w:val="001A6349"/>
    <w:rsid w:val="001B238A"/>
    <w:rsid w:val="001B3172"/>
    <w:rsid w:val="001B319E"/>
    <w:rsid w:val="001B4174"/>
    <w:rsid w:val="001B5021"/>
    <w:rsid w:val="001C3FF7"/>
    <w:rsid w:val="001D3622"/>
    <w:rsid w:val="001D5392"/>
    <w:rsid w:val="001D57B5"/>
    <w:rsid w:val="001D5FBF"/>
    <w:rsid w:val="001E2776"/>
    <w:rsid w:val="001E5E92"/>
    <w:rsid w:val="001E7E39"/>
    <w:rsid w:val="001F3D70"/>
    <w:rsid w:val="00205308"/>
    <w:rsid w:val="00206A68"/>
    <w:rsid w:val="00207B59"/>
    <w:rsid w:val="00217ED8"/>
    <w:rsid w:val="002342A0"/>
    <w:rsid w:val="00242B58"/>
    <w:rsid w:val="00244035"/>
    <w:rsid w:val="00252B80"/>
    <w:rsid w:val="00270771"/>
    <w:rsid w:val="00276DED"/>
    <w:rsid w:val="00291C24"/>
    <w:rsid w:val="00294863"/>
    <w:rsid w:val="00294EB8"/>
    <w:rsid w:val="002A125B"/>
    <w:rsid w:val="002A43FF"/>
    <w:rsid w:val="002A499E"/>
    <w:rsid w:val="002A68D6"/>
    <w:rsid w:val="002B34A0"/>
    <w:rsid w:val="002B3509"/>
    <w:rsid w:val="002C453D"/>
    <w:rsid w:val="002C4EB1"/>
    <w:rsid w:val="002C7512"/>
    <w:rsid w:val="002D5C5C"/>
    <w:rsid w:val="002D734D"/>
    <w:rsid w:val="002E5D6C"/>
    <w:rsid w:val="002E6267"/>
    <w:rsid w:val="002E6931"/>
    <w:rsid w:val="002F7A5A"/>
    <w:rsid w:val="00307E63"/>
    <w:rsid w:val="00310124"/>
    <w:rsid w:val="00311167"/>
    <w:rsid w:val="00311E78"/>
    <w:rsid w:val="00313FDA"/>
    <w:rsid w:val="0031570F"/>
    <w:rsid w:val="00316485"/>
    <w:rsid w:val="00320EDC"/>
    <w:rsid w:val="00321DE6"/>
    <w:rsid w:val="00332AC8"/>
    <w:rsid w:val="00335911"/>
    <w:rsid w:val="0033702D"/>
    <w:rsid w:val="00337D36"/>
    <w:rsid w:val="00342B89"/>
    <w:rsid w:val="00343585"/>
    <w:rsid w:val="0034737F"/>
    <w:rsid w:val="00362745"/>
    <w:rsid w:val="003742E5"/>
    <w:rsid w:val="00374A41"/>
    <w:rsid w:val="003760AD"/>
    <w:rsid w:val="00382B78"/>
    <w:rsid w:val="00385350"/>
    <w:rsid w:val="00385AB2"/>
    <w:rsid w:val="00386891"/>
    <w:rsid w:val="00387E7F"/>
    <w:rsid w:val="003A1C61"/>
    <w:rsid w:val="003A49A9"/>
    <w:rsid w:val="003A76AE"/>
    <w:rsid w:val="003B5DEB"/>
    <w:rsid w:val="003C2FEA"/>
    <w:rsid w:val="003C72BB"/>
    <w:rsid w:val="003D2BBD"/>
    <w:rsid w:val="003D4876"/>
    <w:rsid w:val="003E63ED"/>
    <w:rsid w:val="003E6D75"/>
    <w:rsid w:val="003E6F92"/>
    <w:rsid w:val="003E7B59"/>
    <w:rsid w:val="003F0398"/>
    <w:rsid w:val="003F04D5"/>
    <w:rsid w:val="003F3DC2"/>
    <w:rsid w:val="00401F77"/>
    <w:rsid w:val="00404599"/>
    <w:rsid w:val="00407A18"/>
    <w:rsid w:val="004100B0"/>
    <w:rsid w:val="00411E49"/>
    <w:rsid w:val="00411FF7"/>
    <w:rsid w:val="00422E40"/>
    <w:rsid w:val="00423004"/>
    <w:rsid w:val="00426B50"/>
    <w:rsid w:val="00433AFF"/>
    <w:rsid w:val="004340D9"/>
    <w:rsid w:val="00437D1E"/>
    <w:rsid w:val="00443A36"/>
    <w:rsid w:val="00444E28"/>
    <w:rsid w:val="004503A5"/>
    <w:rsid w:val="004545B8"/>
    <w:rsid w:val="004556B3"/>
    <w:rsid w:val="00456947"/>
    <w:rsid w:val="0047563B"/>
    <w:rsid w:val="00483E12"/>
    <w:rsid w:val="00483FDC"/>
    <w:rsid w:val="0049327E"/>
    <w:rsid w:val="004958EA"/>
    <w:rsid w:val="004A26CB"/>
    <w:rsid w:val="004A3585"/>
    <w:rsid w:val="004C0F42"/>
    <w:rsid w:val="004C2531"/>
    <w:rsid w:val="004C264E"/>
    <w:rsid w:val="004C3386"/>
    <w:rsid w:val="004D1C29"/>
    <w:rsid w:val="004D2ED9"/>
    <w:rsid w:val="004D5F40"/>
    <w:rsid w:val="004F121D"/>
    <w:rsid w:val="004F7072"/>
    <w:rsid w:val="005043C4"/>
    <w:rsid w:val="00505368"/>
    <w:rsid w:val="005117E5"/>
    <w:rsid w:val="00512868"/>
    <w:rsid w:val="00520717"/>
    <w:rsid w:val="00520BFD"/>
    <w:rsid w:val="00522FAA"/>
    <w:rsid w:val="00523DE1"/>
    <w:rsid w:val="00526B4D"/>
    <w:rsid w:val="00527099"/>
    <w:rsid w:val="005321E8"/>
    <w:rsid w:val="00536363"/>
    <w:rsid w:val="00542265"/>
    <w:rsid w:val="005422BC"/>
    <w:rsid w:val="0054448F"/>
    <w:rsid w:val="00547249"/>
    <w:rsid w:val="00551BF1"/>
    <w:rsid w:val="0056130C"/>
    <w:rsid w:val="005630C0"/>
    <w:rsid w:val="00564742"/>
    <w:rsid w:val="00567FC8"/>
    <w:rsid w:val="005733C3"/>
    <w:rsid w:val="00573B4A"/>
    <w:rsid w:val="005745DA"/>
    <w:rsid w:val="00575587"/>
    <w:rsid w:val="005926B4"/>
    <w:rsid w:val="005A33A6"/>
    <w:rsid w:val="005A4E99"/>
    <w:rsid w:val="005B58C2"/>
    <w:rsid w:val="005B59A8"/>
    <w:rsid w:val="005B5B62"/>
    <w:rsid w:val="005C1C8E"/>
    <w:rsid w:val="005C1D51"/>
    <w:rsid w:val="005C5A52"/>
    <w:rsid w:val="005D0B86"/>
    <w:rsid w:val="005D3E8F"/>
    <w:rsid w:val="005D46D5"/>
    <w:rsid w:val="005D683A"/>
    <w:rsid w:val="005D7540"/>
    <w:rsid w:val="005E2A5D"/>
    <w:rsid w:val="005E2D07"/>
    <w:rsid w:val="005F0D2C"/>
    <w:rsid w:val="005F3451"/>
    <w:rsid w:val="00600714"/>
    <w:rsid w:val="006101CF"/>
    <w:rsid w:val="00611107"/>
    <w:rsid w:val="0062451F"/>
    <w:rsid w:val="00627992"/>
    <w:rsid w:val="00635202"/>
    <w:rsid w:val="00646E9C"/>
    <w:rsid w:val="00650402"/>
    <w:rsid w:val="006544BA"/>
    <w:rsid w:val="006605DD"/>
    <w:rsid w:val="006609E4"/>
    <w:rsid w:val="00662B2D"/>
    <w:rsid w:val="00667D19"/>
    <w:rsid w:val="00667D5B"/>
    <w:rsid w:val="006706C3"/>
    <w:rsid w:val="0067429D"/>
    <w:rsid w:val="0068451D"/>
    <w:rsid w:val="006846AE"/>
    <w:rsid w:val="006875E8"/>
    <w:rsid w:val="00691F41"/>
    <w:rsid w:val="00692A64"/>
    <w:rsid w:val="00695DFA"/>
    <w:rsid w:val="006A18A8"/>
    <w:rsid w:val="006B4233"/>
    <w:rsid w:val="006B6EA0"/>
    <w:rsid w:val="006C0BDE"/>
    <w:rsid w:val="006C7B6E"/>
    <w:rsid w:val="006D0CD7"/>
    <w:rsid w:val="006D3F16"/>
    <w:rsid w:val="006E29F5"/>
    <w:rsid w:val="006E7A88"/>
    <w:rsid w:val="006F1644"/>
    <w:rsid w:val="006F6803"/>
    <w:rsid w:val="00700AEC"/>
    <w:rsid w:val="0070108E"/>
    <w:rsid w:val="0070144B"/>
    <w:rsid w:val="007061C0"/>
    <w:rsid w:val="00707F06"/>
    <w:rsid w:val="00710BC5"/>
    <w:rsid w:val="00715802"/>
    <w:rsid w:val="00717F54"/>
    <w:rsid w:val="00724EB7"/>
    <w:rsid w:val="00730102"/>
    <w:rsid w:val="00730BFE"/>
    <w:rsid w:val="00736515"/>
    <w:rsid w:val="007577E2"/>
    <w:rsid w:val="007600FC"/>
    <w:rsid w:val="00761F85"/>
    <w:rsid w:val="00786FA3"/>
    <w:rsid w:val="007958F8"/>
    <w:rsid w:val="007A3B28"/>
    <w:rsid w:val="007A52A3"/>
    <w:rsid w:val="007B3448"/>
    <w:rsid w:val="007C2C15"/>
    <w:rsid w:val="007C4BAF"/>
    <w:rsid w:val="007C4FDC"/>
    <w:rsid w:val="007C5711"/>
    <w:rsid w:val="007C6AE4"/>
    <w:rsid w:val="007D29AD"/>
    <w:rsid w:val="007E0632"/>
    <w:rsid w:val="007E22E1"/>
    <w:rsid w:val="007E2376"/>
    <w:rsid w:val="007E3A3A"/>
    <w:rsid w:val="007E5892"/>
    <w:rsid w:val="007E6E19"/>
    <w:rsid w:val="007F001A"/>
    <w:rsid w:val="007F2AE1"/>
    <w:rsid w:val="007F51CF"/>
    <w:rsid w:val="00804C02"/>
    <w:rsid w:val="00811B57"/>
    <w:rsid w:val="00815B51"/>
    <w:rsid w:val="008250B8"/>
    <w:rsid w:val="00825655"/>
    <w:rsid w:val="0084041D"/>
    <w:rsid w:val="00844FC9"/>
    <w:rsid w:val="00846996"/>
    <w:rsid w:val="00851297"/>
    <w:rsid w:val="00854BF3"/>
    <w:rsid w:val="00855329"/>
    <w:rsid w:val="0087479E"/>
    <w:rsid w:val="00874A0E"/>
    <w:rsid w:val="00874AA8"/>
    <w:rsid w:val="00876215"/>
    <w:rsid w:val="008813D0"/>
    <w:rsid w:val="008825F9"/>
    <w:rsid w:val="00894B6C"/>
    <w:rsid w:val="008A0AFC"/>
    <w:rsid w:val="008A407D"/>
    <w:rsid w:val="008B7FEF"/>
    <w:rsid w:val="008C04B7"/>
    <w:rsid w:val="008D3F29"/>
    <w:rsid w:val="008E1200"/>
    <w:rsid w:val="008E506F"/>
    <w:rsid w:val="008F6C14"/>
    <w:rsid w:val="009005ED"/>
    <w:rsid w:val="00900642"/>
    <w:rsid w:val="009021DB"/>
    <w:rsid w:val="00904643"/>
    <w:rsid w:val="00904685"/>
    <w:rsid w:val="00910D5C"/>
    <w:rsid w:val="009152C9"/>
    <w:rsid w:val="00916B91"/>
    <w:rsid w:val="00917334"/>
    <w:rsid w:val="00943A3F"/>
    <w:rsid w:val="00957C51"/>
    <w:rsid w:val="00960F47"/>
    <w:rsid w:val="00964720"/>
    <w:rsid w:val="009653E2"/>
    <w:rsid w:val="00967F9B"/>
    <w:rsid w:val="0097019D"/>
    <w:rsid w:val="0097081C"/>
    <w:rsid w:val="0097102D"/>
    <w:rsid w:val="0097122D"/>
    <w:rsid w:val="00976FAB"/>
    <w:rsid w:val="00981EAC"/>
    <w:rsid w:val="009903C2"/>
    <w:rsid w:val="00990781"/>
    <w:rsid w:val="009937A8"/>
    <w:rsid w:val="009A08BC"/>
    <w:rsid w:val="009A13EC"/>
    <w:rsid w:val="009A33F9"/>
    <w:rsid w:val="009A4A82"/>
    <w:rsid w:val="009A4F7D"/>
    <w:rsid w:val="009A7930"/>
    <w:rsid w:val="009C1BF1"/>
    <w:rsid w:val="009C6560"/>
    <w:rsid w:val="009C76F1"/>
    <w:rsid w:val="009D6D5B"/>
    <w:rsid w:val="009D7178"/>
    <w:rsid w:val="009E1877"/>
    <w:rsid w:val="009E6E4E"/>
    <w:rsid w:val="009E7D01"/>
    <w:rsid w:val="00A0517B"/>
    <w:rsid w:val="00A111F8"/>
    <w:rsid w:val="00A1547B"/>
    <w:rsid w:val="00A17FE4"/>
    <w:rsid w:val="00A20236"/>
    <w:rsid w:val="00A32D17"/>
    <w:rsid w:val="00A33042"/>
    <w:rsid w:val="00A37447"/>
    <w:rsid w:val="00A40518"/>
    <w:rsid w:val="00A42AC5"/>
    <w:rsid w:val="00A4469F"/>
    <w:rsid w:val="00A4473B"/>
    <w:rsid w:val="00A5095A"/>
    <w:rsid w:val="00A6035D"/>
    <w:rsid w:val="00A60E4A"/>
    <w:rsid w:val="00A63AF5"/>
    <w:rsid w:val="00A716EB"/>
    <w:rsid w:val="00A74951"/>
    <w:rsid w:val="00A801E0"/>
    <w:rsid w:val="00A81C92"/>
    <w:rsid w:val="00A834BC"/>
    <w:rsid w:val="00A856CD"/>
    <w:rsid w:val="00A90BFA"/>
    <w:rsid w:val="00A924C6"/>
    <w:rsid w:val="00A95E99"/>
    <w:rsid w:val="00A96E09"/>
    <w:rsid w:val="00AA2407"/>
    <w:rsid w:val="00AA6E78"/>
    <w:rsid w:val="00AB19B4"/>
    <w:rsid w:val="00AB6379"/>
    <w:rsid w:val="00AC01F2"/>
    <w:rsid w:val="00AD0D71"/>
    <w:rsid w:val="00AD4510"/>
    <w:rsid w:val="00AE223B"/>
    <w:rsid w:val="00B0395B"/>
    <w:rsid w:val="00B03EA3"/>
    <w:rsid w:val="00B11450"/>
    <w:rsid w:val="00B124A9"/>
    <w:rsid w:val="00B157A1"/>
    <w:rsid w:val="00B16AC8"/>
    <w:rsid w:val="00B2412C"/>
    <w:rsid w:val="00B24883"/>
    <w:rsid w:val="00B25944"/>
    <w:rsid w:val="00B26E62"/>
    <w:rsid w:val="00B35302"/>
    <w:rsid w:val="00B37A90"/>
    <w:rsid w:val="00B418E6"/>
    <w:rsid w:val="00B46F49"/>
    <w:rsid w:val="00B6105E"/>
    <w:rsid w:val="00B707BD"/>
    <w:rsid w:val="00B71FE0"/>
    <w:rsid w:val="00B75134"/>
    <w:rsid w:val="00B7704C"/>
    <w:rsid w:val="00B812E2"/>
    <w:rsid w:val="00BA1BE8"/>
    <w:rsid w:val="00BA372F"/>
    <w:rsid w:val="00BB7140"/>
    <w:rsid w:val="00BC0229"/>
    <w:rsid w:val="00BC465F"/>
    <w:rsid w:val="00BD4782"/>
    <w:rsid w:val="00BD6DA1"/>
    <w:rsid w:val="00BE3FFC"/>
    <w:rsid w:val="00BE6794"/>
    <w:rsid w:val="00BE70A7"/>
    <w:rsid w:val="00BF27A1"/>
    <w:rsid w:val="00BF32A6"/>
    <w:rsid w:val="00BF5630"/>
    <w:rsid w:val="00C035DC"/>
    <w:rsid w:val="00C0445D"/>
    <w:rsid w:val="00C045CE"/>
    <w:rsid w:val="00C04E8C"/>
    <w:rsid w:val="00C06769"/>
    <w:rsid w:val="00C21ECE"/>
    <w:rsid w:val="00C24BFF"/>
    <w:rsid w:val="00C30BD3"/>
    <w:rsid w:val="00C3143E"/>
    <w:rsid w:val="00C4373C"/>
    <w:rsid w:val="00C451A7"/>
    <w:rsid w:val="00C5084A"/>
    <w:rsid w:val="00C527A4"/>
    <w:rsid w:val="00C623DC"/>
    <w:rsid w:val="00C62CCE"/>
    <w:rsid w:val="00C66EF1"/>
    <w:rsid w:val="00C70001"/>
    <w:rsid w:val="00C74BF6"/>
    <w:rsid w:val="00C802C3"/>
    <w:rsid w:val="00C9756A"/>
    <w:rsid w:val="00CA34D9"/>
    <w:rsid w:val="00CA368F"/>
    <w:rsid w:val="00CA4C0C"/>
    <w:rsid w:val="00CB3994"/>
    <w:rsid w:val="00CB40D4"/>
    <w:rsid w:val="00CC3EAE"/>
    <w:rsid w:val="00CC4B66"/>
    <w:rsid w:val="00CC6A6C"/>
    <w:rsid w:val="00CD15C3"/>
    <w:rsid w:val="00CE2651"/>
    <w:rsid w:val="00CE6ABF"/>
    <w:rsid w:val="00CF1AB2"/>
    <w:rsid w:val="00CF749C"/>
    <w:rsid w:val="00CF74D4"/>
    <w:rsid w:val="00D03208"/>
    <w:rsid w:val="00D04313"/>
    <w:rsid w:val="00D06530"/>
    <w:rsid w:val="00D1168A"/>
    <w:rsid w:val="00D3039A"/>
    <w:rsid w:val="00D30F9A"/>
    <w:rsid w:val="00D42319"/>
    <w:rsid w:val="00D52632"/>
    <w:rsid w:val="00D52DFA"/>
    <w:rsid w:val="00D53F19"/>
    <w:rsid w:val="00D5795A"/>
    <w:rsid w:val="00D57A57"/>
    <w:rsid w:val="00D623C3"/>
    <w:rsid w:val="00D623E1"/>
    <w:rsid w:val="00D627A0"/>
    <w:rsid w:val="00D71E0A"/>
    <w:rsid w:val="00D74EB6"/>
    <w:rsid w:val="00D808A0"/>
    <w:rsid w:val="00D8600B"/>
    <w:rsid w:val="00D90ABF"/>
    <w:rsid w:val="00D926F3"/>
    <w:rsid w:val="00D943E2"/>
    <w:rsid w:val="00D95C3F"/>
    <w:rsid w:val="00DA7C7A"/>
    <w:rsid w:val="00DC1DB9"/>
    <w:rsid w:val="00DC7AB7"/>
    <w:rsid w:val="00DD31EE"/>
    <w:rsid w:val="00DF09A0"/>
    <w:rsid w:val="00DF2013"/>
    <w:rsid w:val="00DF30AA"/>
    <w:rsid w:val="00DF6B20"/>
    <w:rsid w:val="00E05DB4"/>
    <w:rsid w:val="00E10A82"/>
    <w:rsid w:val="00E236F4"/>
    <w:rsid w:val="00E25C0E"/>
    <w:rsid w:val="00E271BC"/>
    <w:rsid w:val="00E27FFE"/>
    <w:rsid w:val="00E426A6"/>
    <w:rsid w:val="00E5246D"/>
    <w:rsid w:val="00E57279"/>
    <w:rsid w:val="00E6171D"/>
    <w:rsid w:val="00E70465"/>
    <w:rsid w:val="00E723B5"/>
    <w:rsid w:val="00E727D8"/>
    <w:rsid w:val="00E729F3"/>
    <w:rsid w:val="00E74037"/>
    <w:rsid w:val="00E750A2"/>
    <w:rsid w:val="00E76D01"/>
    <w:rsid w:val="00E8050B"/>
    <w:rsid w:val="00E821A1"/>
    <w:rsid w:val="00E83AAA"/>
    <w:rsid w:val="00E851B2"/>
    <w:rsid w:val="00E9000E"/>
    <w:rsid w:val="00EA1BF1"/>
    <w:rsid w:val="00EA568A"/>
    <w:rsid w:val="00EA6AAA"/>
    <w:rsid w:val="00EB4B4D"/>
    <w:rsid w:val="00EB6CC3"/>
    <w:rsid w:val="00EB7E67"/>
    <w:rsid w:val="00EC1814"/>
    <w:rsid w:val="00EC57D6"/>
    <w:rsid w:val="00EC72FD"/>
    <w:rsid w:val="00ED0E36"/>
    <w:rsid w:val="00ED1EE2"/>
    <w:rsid w:val="00ED36F4"/>
    <w:rsid w:val="00EE254D"/>
    <w:rsid w:val="00EE3EB4"/>
    <w:rsid w:val="00EE4AD8"/>
    <w:rsid w:val="00EE7036"/>
    <w:rsid w:val="00EF0A26"/>
    <w:rsid w:val="00EF429B"/>
    <w:rsid w:val="00EF4AFF"/>
    <w:rsid w:val="00F06A5C"/>
    <w:rsid w:val="00F14B66"/>
    <w:rsid w:val="00F259C2"/>
    <w:rsid w:val="00F267C6"/>
    <w:rsid w:val="00F26CCA"/>
    <w:rsid w:val="00F42E8C"/>
    <w:rsid w:val="00F4435F"/>
    <w:rsid w:val="00F44DBD"/>
    <w:rsid w:val="00F47B03"/>
    <w:rsid w:val="00F65839"/>
    <w:rsid w:val="00F67642"/>
    <w:rsid w:val="00F732F0"/>
    <w:rsid w:val="00F73F3A"/>
    <w:rsid w:val="00F7490A"/>
    <w:rsid w:val="00F86301"/>
    <w:rsid w:val="00F95152"/>
    <w:rsid w:val="00F96A81"/>
    <w:rsid w:val="00FA24F2"/>
    <w:rsid w:val="00FA3339"/>
    <w:rsid w:val="00FA3F57"/>
    <w:rsid w:val="00FB02E8"/>
    <w:rsid w:val="00FB0380"/>
    <w:rsid w:val="00FB3E26"/>
    <w:rsid w:val="00FB68DE"/>
    <w:rsid w:val="00FC1079"/>
    <w:rsid w:val="00FC44CB"/>
    <w:rsid w:val="00FC74CE"/>
    <w:rsid w:val="00FD20C1"/>
    <w:rsid w:val="00FE04B8"/>
    <w:rsid w:val="00FE13B5"/>
    <w:rsid w:val="00FE2DBF"/>
    <w:rsid w:val="00FE32FD"/>
    <w:rsid w:val="00FE41B2"/>
    <w:rsid w:val="00FE6BBB"/>
    <w:rsid w:val="00FF5468"/>
    <w:rsid w:val="00FF6649"/>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99"/>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99"/>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customStyle="1" w:styleId="Default">
    <w:name w:val="Default"/>
    <w:rsid w:val="004A26CB"/>
    <w:pPr>
      <w:autoSpaceDE w:val="0"/>
      <w:autoSpaceDN w:val="0"/>
      <w:adjustRightInd w:val="0"/>
      <w:spacing w:after="0" w:line="240" w:lineRule="auto"/>
    </w:pPr>
    <w:rPr>
      <w:rFonts w:ascii="Arial" w:eastAsia="Times New Roman" w:hAnsi="Arial" w:cs="Arial"/>
      <w:color w:val="000000"/>
      <w:sz w:val="24"/>
      <w:szCs w:val="24"/>
      <w:lang w:val="lt-LT"/>
    </w:rPr>
  </w:style>
  <w:style w:type="character" w:styleId="Strong">
    <w:name w:val="Strong"/>
    <w:basedOn w:val="DefaultParagraphFont"/>
    <w:uiPriority w:val="22"/>
    <w:qFormat/>
    <w:rsid w:val="00FF54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91659">
      <w:bodyDiv w:val="1"/>
      <w:marLeft w:val="0"/>
      <w:marRight w:val="0"/>
      <w:marTop w:val="0"/>
      <w:marBottom w:val="0"/>
      <w:divBdr>
        <w:top w:val="none" w:sz="0" w:space="0" w:color="auto"/>
        <w:left w:val="none" w:sz="0" w:space="0" w:color="auto"/>
        <w:bottom w:val="none" w:sz="0" w:space="0" w:color="auto"/>
        <w:right w:val="none" w:sz="0" w:space="0" w:color="auto"/>
      </w:divBdr>
    </w:div>
    <w:div w:id="281956465">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26560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 Sans">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71F6"/>
    <w:rsid w:val="00036D27"/>
    <w:rsid w:val="000856F7"/>
    <w:rsid w:val="00094BCD"/>
    <w:rsid w:val="00096D5B"/>
    <w:rsid w:val="000A31F0"/>
    <w:rsid w:val="000C6B13"/>
    <w:rsid w:val="000D38CD"/>
    <w:rsid w:val="000D3BED"/>
    <w:rsid w:val="001204A2"/>
    <w:rsid w:val="0012742D"/>
    <w:rsid w:val="001667C3"/>
    <w:rsid w:val="001A5D3B"/>
    <w:rsid w:val="001C2B5F"/>
    <w:rsid w:val="001D44A7"/>
    <w:rsid w:val="001F2EB6"/>
    <w:rsid w:val="00205136"/>
    <w:rsid w:val="002A7AD0"/>
    <w:rsid w:val="002C7523"/>
    <w:rsid w:val="002D09E3"/>
    <w:rsid w:val="002D3279"/>
    <w:rsid w:val="002F29F5"/>
    <w:rsid w:val="00356858"/>
    <w:rsid w:val="00386987"/>
    <w:rsid w:val="00392916"/>
    <w:rsid w:val="003A348A"/>
    <w:rsid w:val="003D73A0"/>
    <w:rsid w:val="00407082"/>
    <w:rsid w:val="00417A9A"/>
    <w:rsid w:val="00455F82"/>
    <w:rsid w:val="004806C4"/>
    <w:rsid w:val="00491D36"/>
    <w:rsid w:val="004A7967"/>
    <w:rsid w:val="004D30BF"/>
    <w:rsid w:val="00501AA9"/>
    <w:rsid w:val="005043C4"/>
    <w:rsid w:val="00511747"/>
    <w:rsid w:val="00527772"/>
    <w:rsid w:val="005518EE"/>
    <w:rsid w:val="005674F0"/>
    <w:rsid w:val="00573319"/>
    <w:rsid w:val="0059222D"/>
    <w:rsid w:val="005969D0"/>
    <w:rsid w:val="005B16D6"/>
    <w:rsid w:val="005C1984"/>
    <w:rsid w:val="005D3B73"/>
    <w:rsid w:val="005E3880"/>
    <w:rsid w:val="005F0D2C"/>
    <w:rsid w:val="00627885"/>
    <w:rsid w:val="00633C34"/>
    <w:rsid w:val="006454F0"/>
    <w:rsid w:val="0065216A"/>
    <w:rsid w:val="00677055"/>
    <w:rsid w:val="006D6D4F"/>
    <w:rsid w:val="006F7BCE"/>
    <w:rsid w:val="00700995"/>
    <w:rsid w:val="00707EE7"/>
    <w:rsid w:val="00752FFF"/>
    <w:rsid w:val="007665BC"/>
    <w:rsid w:val="00767673"/>
    <w:rsid w:val="00770194"/>
    <w:rsid w:val="00776E09"/>
    <w:rsid w:val="007A0F00"/>
    <w:rsid w:val="007A451B"/>
    <w:rsid w:val="007A50E3"/>
    <w:rsid w:val="007E597F"/>
    <w:rsid w:val="00814E3E"/>
    <w:rsid w:val="00831BC9"/>
    <w:rsid w:val="00864FD6"/>
    <w:rsid w:val="008813D0"/>
    <w:rsid w:val="0089354C"/>
    <w:rsid w:val="00894B6C"/>
    <w:rsid w:val="008D14E2"/>
    <w:rsid w:val="00942360"/>
    <w:rsid w:val="00951D16"/>
    <w:rsid w:val="00952A06"/>
    <w:rsid w:val="0095345F"/>
    <w:rsid w:val="00955960"/>
    <w:rsid w:val="0096263B"/>
    <w:rsid w:val="0098639C"/>
    <w:rsid w:val="00993693"/>
    <w:rsid w:val="009A19BA"/>
    <w:rsid w:val="00A442BF"/>
    <w:rsid w:val="00A62E9A"/>
    <w:rsid w:val="00A83735"/>
    <w:rsid w:val="00AA2E85"/>
    <w:rsid w:val="00AD4735"/>
    <w:rsid w:val="00B4135E"/>
    <w:rsid w:val="00B625B0"/>
    <w:rsid w:val="00B66F8C"/>
    <w:rsid w:val="00B74556"/>
    <w:rsid w:val="00B93115"/>
    <w:rsid w:val="00BA1B0E"/>
    <w:rsid w:val="00BD1491"/>
    <w:rsid w:val="00BD6DA1"/>
    <w:rsid w:val="00BE524A"/>
    <w:rsid w:val="00BE70A7"/>
    <w:rsid w:val="00C41640"/>
    <w:rsid w:val="00C6219B"/>
    <w:rsid w:val="00C67257"/>
    <w:rsid w:val="00C74BF6"/>
    <w:rsid w:val="00CB35B6"/>
    <w:rsid w:val="00CB4B2F"/>
    <w:rsid w:val="00CD6E8D"/>
    <w:rsid w:val="00CE2598"/>
    <w:rsid w:val="00D07215"/>
    <w:rsid w:val="00D26B37"/>
    <w:rsid w:val="00D6522C"/>
    <w:rsid w:val="00D84453"/>
    <w:rsid w:val="00D91E29"/>
    <w:rsid w:val="00DC5571"/>
    <w:rsid w:val="00E05502"/>
    <w:rsid w:val="00E06E4B"/>
    <w:rsid w:val="00E13399"/>
    <w:rsid w:val="00EA5C63"/>
    <w:rsid w:val="00EA7A56"/>
    <w:rsid w:val="00EC1844"/>
    <w:rsid w:val="00ED77D7"/>
    <w:rsid w:val="00F44DBD"/>
    <w:rsid w:val="00F47384"/>
    <w:rsid w:val="00F5022B"/>
    <w:rsid w:val="00F51ED0"/>
    <w:rsid w:val="00FB68DE"/>
    <w:rsid w:val="00FE2E37"/>
    <w:rsid w:val="00FE7DFB"/>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174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3.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10693</Words>
  <Characters>6096</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Reda Šimalytė</cp:lastModifiedBy>
  <cp:revision>2</cp:revision>
  <cp:lastPrinted>2023-01-25T05:54:00Z</cp:lastPrinted>
  <dcterms:created xsi:type="dcterms:W3CDTF">2026-01-23T13:03:00Z</dcterms:created>
  <dcterms:modified xsi:type="dcterms:W3CDTF">2026-01-23T13:03:00Z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